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55DD8" w:rsidR="00422FFD" w:rsidP="00422FFD" w:rsidRDefault="00422FFD" w14:paraId="758EC37B" w14:textId="77777777">
      <w:pPr>
        <w:spacing w:before="120" w:after="120"/>
        <w:jc w:val="both"/>
        <w:rPr>
          <w:rFonts w:cstheme="minorHAnsi"/>
          <w:b/>
          <w:bCs/>
          <w:lang w:val="fr-FR"/>
        </w:rPr>
      </w:pPr>
    </w:p>
    <w:p w:rsidRPr="00055DD8" w:rsidR="00422FFD" w:rsidP="00422FFD" w:rsidRDefault="00422FFD" w14:paraId="00EE2AFE" w14:textId="77777777">
      <w:pPr>
        <w:spacing w:before="120" w:after="120"/>
        <w:jc w:val="center"/>
        <w:rPr>
          <w:rFonts w:cstheme="minorHAnsi"/>
          <w:b/>
          <w:bCs/>
          <w:lang w:val="fr-FR"/>
        </w:rPr>
      </w:pPr>
      <w:r w:rsidRPr="00055DD8">
        <w:rPr>
          <w:rFonts w:cstheme="minorHAnsi"/>
          <w:b/>
          <w:bCs/>
          <w:lang w:val="fr-FR"/>
        </w:rPr>
        <w:t>METODOLOGIE DE SELECŢIE A STUDENŢILOR </w:t>
      </w:r>
      <w:r w:rsidRPr="00055DD8">
        <w:rPr>
          <w:rFonts w:cstheme="minorHAnsi"/>
          <w:b/>
          <w:bCs/>
          <w:lang w:val="ro-RO"/>
        </w:rPr>
        <w:t>ȘI MASTERANZILOR</w:t>
      </w:r>
      <w:r w:rsidRPr="00055DD8">
        <w:rPr>
          <w:rFonts w:cstheme="minorHAnsi"/>
          <w:b/>
          <w:bCs/>
          <w:lang w:val="fr-FR"/>
        </w:rPr>
        <w:t xml:space="preserve"> ÎN VEDEREA ORGANIZĂRII STAGIULUI DE PRACTICĂ IN CADRUL CMTTC SUB DENUMIREA „Dezvoltarea și consolidarea competențelor studenților și masteranzilor prin  stagii de practică în domeniul, inovării și al transferului tehnologic și cognitiv ”</w:t>
      </w:r>
    </w:p>
    <w:p w:rsidRPr="00055DD8" w:rsidR="00422FFD" w:rsidP="00422FFD" w:rsidRDefault="00422FFD" w14:paraId="4BF3F590" w14:textId="77777777">
      <w:pPr>
        <w:spacing w:before="120" w:after="120"/>
        <w:jc w:val="both"/>
        <w:rPr>
          <w:rFonts w:cstheme="minorHAnsi"/>
          <w:b/>
          <w:bCs/>
          <w:lang w:val="fr-FR"/>
        </w:rPr>
      </w:pPr>
    </w:p>
    <w:p w:rsidRPr="00055DD8" w:rsidR="00422FFD" w:rsidP="00422FFD" w:rsidRDefault="00422FFD" w14:paraId="6920845B" w14:textId="77777777">
      <w:pPr>
        <w:spacing w:before="120" w:after="120"/>
        <w:jc w:val="both"/>
        <w:rPr>
          <w:rFonts w:cstheme="minorHAnsi"/>
          <w:b/>
          <w:bCs/>
          <w:lang w:val="fr-FR"/>
        </w:rPr>
      </w:pPr>
      <w:r w:rsidRPr="00055DD8">
        <w:rPr>
          <w:rFonts w:cstheme="minorHAnsi"/>
          <w:b/>
          <w:bCs/>
          <w:lang w:val="fr-FR"/>
        </w:rPr>
        <w:t>1. SCURTĂ PREZENTARE A STAGIULUI</w:t>
      </w:r>
    </w:p>
    <w:p w:rsidRPr="00055DD8" w:rsidR="00422FFD" w:rsidP="00422FFD" w:rsidRDefault="00422FFD" w14:paraId="1F8283B5" w14:textId="77777777">
      <w:pPr>
        <w:spacing w:before="120" w:after="120"/>
        <w:jc w:val="both"/>
        <w:rPr>
          <w:rFonts w:cstheme="minorHAnsi"/>
          <w:b/>
          <w:bCs/>
          <w:u w:val="single"/>
          <w:lang w:val="fr-FR"/>
        </w:rPr>
      </w:pPr>
      <w:r w:rsidRPr="00055DD8">
        <w:rPr>
          <w:rFonts w:cstheme="minorHAnsi"/>
          <w:b/>
          <w:bCs/>
          <w:u w:val="single"/>
          <w:lang w:val="fr-FR"/>
        </w:rPr>
        <w:t>Obiectivul principal</w:t>
      </w:r>
    </w:p>
    <w:p w:rsidR="00422FFD" w:rsidP="00422FFD" w:rsidRDefault="00422FFD" w14:paraId="6D0378C3" w14:textId="77777777">
      <w:pPr>
        <w:spacing w:before="120" w:after="120"/>
        <w:jc w:val="both"/>
        <w:rPr>
          <w:rFonts w:cstheme="minorHAnsi"/>
          <w:lang w:val="fr-FR"/>
        </w:rPr>
      </w:pPr>
      <w:r w:rsidRPr="00055DD8">
        <w:rPr>
          <w:rFonts w:cstheme="minorHAnsi"/>
          <w:lang w:val="fr-FR"/>
        </w:rPr>
        <w:t xml:space="preserve">Stagiul are ca obiectiv principal identificarea și dezvoltarea de abilități, aptitudini și deprinderi practice în cadrul unui program integrat de practică. CMTTC doreste sprijinirea studenților în cadrul procesului de tranziție de la școală la viața activă prin derularea unui program integrat de practică pentru </w:t>
      </w:r>
      <w:r w:rsidRPr="00055DD8">
        <w:rPr>
          <w:rFonts w:cstheme="minorHAnsi"/>
          <w:color w:val="FF0000"/>
          <w:lang w:val="fr-FR"/>
        </w:rPr>
        <w:t xml:space="preserve">20 de studenți </w:t>
      </w:r>
      <w:r w:rsidRPr="00055DD8">
        <w:rPr>
          <w:rFonts w:cstheme="minorHAnsi"/>
          <w:lang w:val="fr-FR"/>
        </w:rPr>
        <w:t>din ciclul de licență sau master. Programul de practica asigură o viziune unitară asupra întregului proces de Transfer Tehnologic si Cognitiv în toate fazele acestuia.</w:t>
      </w:r>
    </w:p>
    <w:p w:rsidR="00422FFD" w:rsidP="00422FFD" w:rsidRDefault="00422FFD" w14:paraId="393CD204" w14:textId="77777777">
      <w:pPr>
        <w:spacing w:before="120" w:after="120"/>
        <w:jc w:val="both"/>
        <w:rPr>
          <w:rFonts w:cstheme="minorHAnsi"/>
          <w:lang w:val="fr-FR"/>
        </w:rPr>
      </w:pPr>
      <w:r>
        <w:rPr>
          <w:rFonts w:cstheme="minorHAnsi"/>
          <w:lang w:val="fr-FR"/>
        </w:rPr>
        <w:t xml:space="preserve">Sunt încurajați să aplice atât studenții și masteranzii care doresc recunoașterea internshipului ca stagiu de practică, cât și cei interesați de activități extra-curriculare. </w:t>
      </w:r>
    </w:p>
    <w:p w:rsidRPr="00055DD8" w:rsidR="00422FFD" w:rsidP="00422FFD" w:rsidRDefault="00422FFD" w14:paraId="6D51C2FC" w14:textId="77777777">
      <w:pPr>
        <w:spacing w:before="120" w:after="120"/>
        <w:jc w:val="both"/>
        <w:rPr>
          <w:rFonts w:cstheme="minorHAnsi"/>
          <w:lang w:val="fr-FR"/>
        </w:rPr>
      </w:pPr>
      <w:r>
        <w:rPr>
          <w:rFonts w:cstheme="minorHAnsi"/>
          <w:lang w:val="fr-FR"/>
        </w:rPr>
        <w:t>Este în sarcina aplicanților de a se interesa daca internshipul oferit prin CMTTC poate fi recunoscut ca stagiu de practică, prin informarea și obținerea acordului de la responsabilul de practică de la nivelul facultății.</w:t>
      </w:r>
    </w:p>
    <w:p w:rsidRPr="00055DD8" w:rsidR="00422FFD" w:rsidP="00422FFD" w:rsidRDefault="00422FFD" w14:paraId="74B22E16" w14:textId="77777777">
      <w:pPr>
        <w:spacing w:before="120" w:after="120"/>
        <w:jc w:val="both"/>
        <w:rPr>
          <w:rFonts w:cstheme="minorHAnsi"/>
          <w:lang w:val="fr-FR"/>
        </w:rPr>
      </w:pPr>
    </w:p>
    <w:p w:rsidRPr="00055DD8" w:rsidR="00422FFD" w:rsidP="00422FFD" w:rsidRDefault="00422FFD" w14:paraId="729EFB99" w14:textId="77777777">
      <w:pPr>
        <w:spacing w:before="120" w:after="120"/>
        <w:jc w:val="both"/>
        <w:rPr>
          <w:rFonts w:cstheme="minorHAnsi"/>
          <w:b/>
          <w:bCs/>
          <w:lang w:val="fr-FR"/>
        </w:rPr>
      </w:pPr>
      <w:r w:rsidRPr="00055DD8">
        <w:rPr>
          <w:rFonts w:cstheme="minorHAnsi"/>
          <w:b/>
          <w:bCs/>
          <w:lang w:val="fr-FR"/>
        </w:rPr>
        <w:t>2.</w:t>
      </w:r>
      <w:r>
        <w:rPr>
          <w:rFonts w:cstheme="minorHAnsi"/>
          <w:b/>
          <w:bCs/>
          <w:lang w:val="fr-FR"/>
        </w:rPr>
        <w:t xml:space="preserve"> </w:t>
      </w:r>
      <w:r w:rsidRPr="00055DD8">
        <w:rPr>
          <w:rFonts w:cstheme="minorHAnsi"/>
          <w:b/>
          <w:bCs/>
          <w:lang w:val="fr-FR"/>
        </w:rPr>
        <w:t>ETAPELE PROCESULUI DE SELECŢIE</w:t>
      </w:r>
    </w:p>
    <w:p w:rsidRPr="00055DD8" w:rsidR="00422FFD" w:rsidP="00422FFD" w:rsidRDefault="00422FFD" w14:paraId="5827154A" w14:textId="77777777">
      <w:pPr>
        <w:spacing w:before="120" w:after="120"/>
        <w:jc w:val="both"/>
        <w:rPr>
          <w:rFonts w:cstheme="minorHAnsi"/>
          <w:b/>
          <w:bCs/>
          <w:lang w:val="fr-FR"/>
        </w:rPr>
      </w:pPr>
      <w:r w:rsidRPr="00055DD8">
        <w:rPr>
          <w:rFonts w:cstheme="minorHAnsi"/>
          <w:b/>
          <w:bCs/>
          <w:lang w:val="fr-FR"/>
        </w:rPr>
        <w:t>a) Întocmirea şi diseminarea anunţului de selecţie</w:t>
      </w:r>
    </w:p>
    <w:p w:rsidRPr="00055DD8" w:rsidR="00422FFD" w:rsidP="00422FFD" w:rsidRDefault="00422FFD" w14:paraId="6E68A9B2" w14:textId="77777777">
      <w:pPr>
        <w:spacing w:before="120" w:after="120"/>
        <w:jc w:val="both"/>
        <w:rPr>
          <w:rFonts w:cstheme="minorHAnsi"/>
          <w:lang w:val="fr-FR"/>
        </w:rPr>
      </w:pPr>
      <w:r w:rsidRPr="00055DD8">
        <w:rPr>
          <w:rFonts w:cstheme="minorHAnsi"/>
          <w:lang w:val="fr-FR"/>
        </w:rPr>
        <w:t xml:space="preserve">Anunţurile de selecţie vor fi publicate pe site-ul CMTTC, pe site-ul universității, precum și pe paginile de socializare Facebook, Twitter si altele. </w:t>
      </w:r>
    </w:p>
    <w:p w:rsidRPr="00055DD8" w:rsidR="00422FFD" w:rsidP="00422FFD" w:rsidRDefault="00422FFD" w14:paraId="40430E7F" w14:textId="77777777">
      <w:pPr>
        <w:spacing w:before="120" w:after="120"/>
        <w:jc w:val="both"/>
        <w:rPr>
          <w:rFonts w:cstheme="minorHAnsi"/>
          <w:color w:val="FF0000"/>
          <w:lang w:val="fr-FR"/>
        </w:rPr>
      </w:pPr>
      <w:r w:rsidRPr="00055DD8">
        <w:rPr>
          <w:rFonts w:cstheme="minorHAnsi"/>
          <w:lang w:val="fr-FR"/>
        </w:rPr>
        <w:t xml:space="preserve">Anunţul de selecţie cuprinde obiectivul stagiului, beneficiile pentru studenţi și masteranzi, conţinutul dosarului de înscriere, criteriile şi calendarul de selecţie </w:t>
      </w:r>
      <w:r w:rsidRPr="00055DD8">
        <w:rPr>
          <w:rFonts w:cstheme="minorHAnsi"/>
          <w:color w:val="FF0000"/>
          <w:lang w:val="fr-FR"/>
        </w:rPr>
        <w:t>(Anexa nr. 1).</w:t>
      </w:r>
    </w:p>
    <w:p w:rsidRPr="00055DD8" w:rsidR="00422FFD" w:rsidP="00422FFD" w:rsidRDefault="00422FFD" w14:paraId="678FE94A" w14:textId="77777777">
      <w:pPr>
        <w:spacing w:before="120" w:after="120"/>
        <w:jc w:val="both"/>
        <w:rPr>
          <w:rFonts w:cstheme="minorHAnsi"/>
          <w:b/>
          <w:bCs/>
          <w:lang w:val="fr-FR"/>
        </w:rPr>
      </w:pPr>
      <w:r w:rsidRPr="00055DD8">
        <w:rPr>
          <w:rFonts w:cstheme="minorHAnsi"/>
          <w:b/>
          <w:bCs/>
          <w:lang w:val="fr-FR"/>
        </w:rPr>
        <w:t>b) Înscrierea candidaturii studenţilor și masteranzilor prin depunerea dosarului de înscriere</w:t>
      </w:r>
    </w:p>
    <w:p w:rsidRPr="00055DD8" w:rsidR="00422FFD" w:rsidP="00422FFD" w:rsidRDefault="00422FFD" w14:paraId="16F59CD8" w14:textId="77777777">
      <w:pPr>
        <w:spacing w:before="120" w:after="120"/>
        <w:jc w:val="both"/>
        <w:rPr>
          <w:rFonts w:cstheme="minorHAnsi"/>
          <w:lang w:val="fr-FR"/>
        </w:rPr>
      </w:pPr>
      <w:r w:rsidRPr="00055DD8">
        <w:rPr>
          <w:rFonts w:cstheme="minorHAnsi"/>
          <w:lang w:val="fr-FR"/>
        </w:rPr>
        <w:t>Fiecare potențial stagiar își va exprima intenția de înscriere la internship prin depunerea unui dosar inițial de candidatură.</w:t>
      </w:r>
    </w:p>
    <w:p w:rsidRPr="00055DD8" w:rsidR="00422FFD" w:rsidP="00422FFD" w:rsidRDefault="00422FFD" w14:paraId="678EBF97" w14:textId="77777777">
      <w:pPr>
        <w:spacing w:before="120" w:after="120"/>
        <w:jc w:val="both"/>
        <w:rPr>
          <w:rFonts w:cstheme="minorHAnsi"/>
          <w:u w:val="single"/>
          <w:lang w:val="fr-FR"/>
        </w:rPr>
      </w:pPr>
      <w:r w:rsidRPr="00055DD8">
        <w:rPr>
          <w:rFonts w:cstheme="minorHAnsi"/>
          <w:u w:val="single"/>
          <w:lang w:val="fr-FR"/>
        </w:rPr>
        <w:t>Dosarul de candidatură va cuprinde următoarele documente</w:t>
      </w:r>
      <w:r w:rsidRPr="00055DD8">
        <w:rPr>
          <w:rStyle w:val="FootnoteReference"/>
          <w:rFonts w:cstheme="minorHAnsi"/>
          <w:u w:val="single"/>
          <w:lang w:val="fr-FR"/>
        </w:rPr>
        <w:footnoteReference w:id="1"/>
      </w:r>
      <w:r w:rsidRPr="00055DD8">
        <w:rPr>
          <w:rFonts w:cstheme="minorHAnsi"/>
          <w:u w:val="single"/>
          <w:lang w:val="fr-FR"/>
        </w:rPr>
        <w:t xml:space="preserve">: </w:t>
      </w:r>
    </w:p>
    <w:p w:rsidRPr="00055DD8" w:rsidR="00422FFD" w:rsidP="00422FFD" w:rsidRDefault="00422FFD" w14:paraId="6A58FBBD" w14:textId="77777777">
      <w:pPr>
        <w:pStyle w:val="ListParagraph"/>
        <w:numPr>
          <w:ilvl w:val="0"/>
          <w:numId w:val="15"/>
        </w:numPr>
        <w:spacing w:before="120" w:after="120"/>
        <w:jc w:val="both"/>
        <w:rPr>
          <w:rFonts w:cstheme="minorHAnsi"/>
          <w:lang w:val="fr-FR"/>
        </w:rPr>
      </w:pPr>
      <w:r w:rsidRPr="00055DD8">
        <w:rPr>
          <w:rFonts w:cstheme="minorHAnsi"/>
          <w:lang w:val="fr-FR"/>
        </w:rPr>
        <w:t>Formularul de înregistrare individuală (Anexa nr. 2);</w:t>
      </w:r>
    </w:p>
    <w:p w:rsidRPr="00055DD8" w:rsidR="00422FFD" w:rsidP="00422FFD" w:rsidRDefault="00422FFD" w14:paraId="72BE7379" w14:textId="77777777">
      <w:pPr>
        <w:pStyle w:val="ListParagraph"/>
        <w:numPr>
          <w:ilvl w:val="0"/>
          <w:numId w:val="15"/>
        </w:numPr>
        <w:spacing w:before="120" w:after="120"/>
        <w:jc w:val="both"/>
        <w:rPr>
          <w:rFonts w:cstheme="minorHAnsi"/>
          <w:lang w:val="fr-FR"/>
        </w:rPr>
      </w:pPr>
      <w:r w:rsidRPr="00055DD8">
        <w:rPr>
          <w:rFonts w:cstheme="minorHAnsi"/>
          <w:lang w:val="fr-FR"/>
        </w:rPr>
        <w:lastRenderedPageBreak/>
        <w:t>Adeverință student</w:t>
      </w:r>
      <w:r>
        <w:rPr>
          <w:rFonts w:cstheme="minorHAnsi"/>
          <w:lang w:val="fr-FR"/>
        </w:rPr>
        <w:t>/masterand</w:t>
      </w:r>
      <w:r w:rsidRPr="00055DD8">
        <w:rPr>
          <w:rFonts w:cstheme="minorHAnsi"/>
          <w:lang w:val="fr-FR"/>
        </w:rPr>
        <w:t xml:space="preserve"> </w:t>
      </w:r>
    </w:p>
    <w:p w:rsidRPr="00055DD8" w:rsidR="00422FFD" w:rsidP="00422FFD" w:rsidRDefault="00422FFD" w14:paraId="0F60E5CA" w14:textId="77777777">
      <w:pPr>
        <w:pStyle w:val="ListParagraph"/>
        <w:numPr>
          <w:ilvl w:val="0"/>
          <w:numId w:val="15"/>
        </w:numPr>
        <w:spacing w:before="120" w:after="120"/>
        <w:jc w:val="both"/>
        <w:rPr>
          <w:rFonts w:cstheme="minorHAnsi"/>
          <w:lang w:val="fr-FR"/>
        </w:rPr>
      </w:pPr>
      <w:r w:rsidRPr="00055DD8">
        <w:rPr>
          <w:rFonts w:cstheme="minorHAnsi"/>
          <w:lang w:val="fr-FR"/>
        </w:rPr>
        <w:t xml:space="preserve">Scrisoarea de intentie (Anexa nr. </w:t>
      </w:r>
      <w:r>
        <w:rPr>
          <w:rFonts w:cstheme="minorHAnsi"/>
          <w:lang w:val="fr-FR"/>
        </w:rPr>
        <w:t>3</w:t>
      </w:r>
      <w:r w:rsidRPr="00055DD8">
        <w:rPr>
          <w:rFonts w:cstheme="minorHAnsi"/>
          <w:lang w:val="fr-FR"/>
        </w:rPr>
        <w:t>).</w:t>
      </w:r>
    </w:p>
    <w:p w:rsidRPr="00055DD8" w:rsidR="00422FFD" w:rsidP="00422FFD" w:rsidRDefault="00422FFD" w14:paraId="135C418A" w14:textId="77777777">
      <w:pPr>
        <w:pStyle w:val="ListParagraph"/>
        <w:numPr>
          <w:ilvl w:val="0"/>
          <w:numId w:val="15"/>
        </w:numPr>
        <w:spacing w:before="120" w:after="120"/>
        <w:jc w:val="both"/>
        <w:rPr>
          <w:rFonts w:cstheme="minorHAnsi"/>
          <w:lang w:val="fr-FR"/>
        </w:rPr>
      </w:pPr>
      <w:r w:rsidRPr="00055DD8">
        <w:rPr>
          <w:rFonts w:cstheme="minorHAnsi"/>
          <w:lang w:val="fr-FR"/>
        </w:rPr>
        <w:t>CV-ul</w:t>
      </w:r>
    </w:p>
    <w:p w:rsidRPr="00055DD8" w:rsidR="00422FFD" w:rsidP="00422FFD" w:rsidRDefault="00422FFD" w14:paraId="554B05BA" w14:textId="77777777">
      <w:pPr>
        <w:spacing w:before="120" w:after="120"/>
        <w:jc w:val="both"/>
        <w:rPr>
          <w:rFonts w:cstheme="minorHAnsi"/>
          <w:lang w:val="fr-FR"/>
        </w:rPr>
      </w:pPr>
      <w:r w:rsidRPr="00055DD8">
        <w:rPr>
          <w:rFonts w:cstheme="minorHAnsi"/>
          <w:lang w:val="fr-FR"/>
        </w:rPr>
        <w:t>Candidații vor transmite dosarul de candidatură în format electronic la adresa de e-mail transfertehnologic@ubbcluj.ro.</w:t>
      </w:r>
    </w:p>
    <w:p w:rsidRPr="00055DD8" w:rsidR="00422FFD" w:rsidP="00422FFD" w:rsidRDefault="00422FFD" w14:paraId="3A278C0F" w14:textId="77777777">
      <w:pPr>
        <w:spacing w:before="120" w:after="120"/>
        <w:jc w:val="both"/>
        <w:rPr>
          <w:rFonts w:cstheme="minorHAnsi"/>
          <w:b/>
          <w:bCs/>
          <w:lang w:val="fr-FR"/>
        </w:rPr>
      </w:pPr>
      <w:r>
        <w:rPr>
          <w:rFonts w:cstheme="minorHAnsi"/>
          <w:b/>
          <w:bCs/>
          <w:lang w:val="fr-FR"/>
        </w:rPr>
        <w:t>c</w:t>
      </w:r>
      <w:r w:rsidRPr="00055DD8">
        <w:rPr>
          <w:rFonts w:cstheme="minorHAnsi"/>
          <w:b/>
          <w:bCs/>
          <w:lang w:val="fr-FR"/>
        </w:rPr>
        <w:t>) Evaluarea dosarelor depuse</w:t>
      </w:r>
    </w:p>
    <w:p w:rsidRPr="00055DD8" w:rsidR="00422FFD" w:rsidP="00422FFD" w:rsidRDefault="00422FFD" w14:paraId="1A34ECF9" w14:textId="77777777">
      <w:pPr>
        <w:spacing w:before="120" w:after="120"/>
        <w:jc w:val="both"/>
        <w:rPr>
          <w:color w:val="FF0000"/>
          <w:lang w:val="fr-FR"/>
        </w:rPr>
      </w:pPr>
      <w:r w:rsidRPr="681AE554">
        <w:rPr>
          <w:rFonts w:cstheme="minorBidi"/>
          <w:lang w:val="fr-FR"/>
        </w:rPr>
        <w:t>Evaluarea este realizată de o comisie de selecţie, conform criteriilor de selecţie şi în cadrul perioadei prevăzute pentru evaluare. Comisia de selecţie este alcătuită</w:t>
      </w:r>
      <w:r w:rsidRPr="681AE554">
        <w:rPr>
          <w:rFonts w:cstheme="minorBidi"/>
          <w:color w:val="FF0000"/>
          <w:lang w:val="fr-FR"/>
        </w:rPr>
        <w:t xml:space="preserve"> din trei membri ai CMTTC.</w:t>
      </w:r>
    </w:p>
    <w:p w:rsidRPr="00055DD8" w:rsidR="00422FFD" w:rsidP="00422FFD" w:rsidRDefault="00422FFD" w14:paraId="7B73D7E8" w14:textId="77777777">
      <w:pPr>
        <w:spacing w:before="120" w:after="120"/>
        <w:jc w:val="both"/>
        <w:rPr>
          <w:rFonts w:cstheme="minorHAnsi"/>
          <w:lang w:val="fr-FR"/>
        </w:rPr>
      </w:pPr>
      <w:r w:rsidRPr="00055DD8">
        <w:rPr>
          <w:rFonts w:cstheme="minorHAnsi"/>
          <w:lang w:val="fr-FR"/>
        </w:rPr>
        <w:t>Principalele atribuţii ale comisiei de selecţie sunt  verificarea eligibilit</w:t>
      </w:r>
      <w:r>
        <w:rPr>
          <w:rFonts w:cstheme="minorHAnsi"/>
          <w:lang w:val="fr-FR"/>
        </w:rPr>
        <w:t>ăț</w:t>
      </w:r>
      <w:r w:rsidRPr="00055DD8">
        <w:rPr>
          <w:rFonts w:cstheme="minorHAnsi"/>
          <w:lang w:val="fr-FR"/>
        </w:rPr>
        <w:t xml:space="preserve">ii dosarelor, elaborarea listei aplicanților eligibili, lista aplicanților neeligibili. Persoanele implicate în procesul de selecţie trebuie să îşi exercite atribuţiile respectând calendarul şi criteriile stabilite, precum şi următoarele principii: imparţialitate, onestitate, confidenţialitate, transparenţă şi responsabilitate. </w:t>
      </w:r>
    </w:p>
    <w:p w:rsidRPr="00055DD8" w:rsidR="00422FFD" w:rsidP="00422FFD" w:rsidRDefault="00422FFD" w14:paraId="262EDC1D" w14:textId="77777777">
      <w:pPr>
        <w:spacing w:before="120" w:after="120"/>
        <w:jc w:val="both"/>
        <w:rPr>
          <w:rFonts w:cstheme="minorHAnsi"/>
          <w:b/>
          <w:bCs/>
          <w:lang w:val="fr-FR"/>
        </w:rPr>
      </w:pPr>
      <w:r>
        <w:rPr>
          <w:rFonts w:cstheme="minorHAnsi"/>
          <w:b/>
          <w:bCs/>
          <w:lang w:val="fr-FR"/>
        </w:rPr>
        <w:t>d</w:t>
      </w:r>
      <w:r w:rsidRPr="00055DD8">
        <w:rPr>
          <w:rFonts w:cstheme="minorHAnsi"/>
          <w:b/>
          <w:bCs/>
          <w:lang w:val="fr-FR"/>
        </w:rPr>
        <w:t>) Rezultate finale ale selecţiei</w:t>
      </w:r>
    </w:p>
    <w:p w:rsidRPr="00055DD8" w:rsidR="00422FFD" w:rsidP="00422FFD" w:rsidRDefault="00422FFD" w14:paraId="6EBF0FB0" w14:textId="77777777">
      <w:pPr>
        <w:spacing w:before="120" w:after="120"/>
        <w:jc w:val="both"/>
        <w:rPr>
          <w:rFonts w:cstheme="minorHAnsi"/>
          <w:lang w:val="fr-FR"/>
        </w:rPr>
      </w:pPr>
      <w:r w:rsidRPr="00055DD8">
        <w:rPr>
          <w:rFonts w:cstheme="minorHAnsi"/>
          <w:lang w:val="fr-FR"/>
        </w:rPr>
        <w:t xml:space="preserve">După finalizarea evaluării dosarelor, rezultatele se vor afişa </w:t>
      </w:r>
      <w:r w:rsidRPr="0077226C">
        <w:rPr>
          <w:rFonts w:cstheme="minorHAnsi"/>
          <w:lang w:val="fr-FR"/>
        </w:rPr>
        <w:t xml:space="preserve">pe aceleasi pagini cu afișarea anunțului </w:t>
      </w:r>
      <w:r w:rsidRPr="00055DD8">
        <w:rPr>
          <w:rFonts w:cstheme="minorHAnsi"/>
          <w:lang w:val="fr-FR"/>
        </w:rPr>
        <w:t>şi se vor comunica candidaților în mo</w:t>
      </w:r>
      <w:r>
        <w:rPr>
          <w:rFonts w:cstheme="minorHAnsi"/>
          <w:lang w:val="fr-FR"/>
        </w:rPr>
        <w:t>d individual pe adresa de email</w:t>
      </w:r>
      <w:r w:rsidRPr="00055DD8">
        <w:rPr>
          <w:rFonts w:cstheme="minorHAnsi"/>
          <w:lang w:val="fr-FR"/>
        </w:rPr>
        <w:t>.</w:t>
      </w:r>
      <w:r>
        <w:rPr>
          <w:rFonts w:cstheme="minorHAnsi"/>
          <w:lang w:val="fr-FR"/>
        </w:rPr>
        <w:t xml:space="preserve"> </w:t>
      </w:r>
    </w:p>
    <w:p w:rsidRPr="00055DD8" w:rsidR="00422FFD" w:rsidP="00422FFD" w:rsidRDefault="00422FFD" w14:paraId="32C9B3E5" w14:textId="77777777">
      <w:pPr>
        <w:spacing w:before="120" w:after="120"/>
        <w:jc w:val="both"/>
        <w:rPr>
          <w:rFonts w:cstheme="minorHAnsi"/>
          <w:lang w:val="fr-FR"/>
        </w:rPr>
      </w:pPr>
      <w:r w:rsidRPr="00055DD8">
        <w:rPr>
          <w:rFonts w:cstheme="minorHAnsi"/>
          <w:lang w:val="fr-FR"/>
        </w:rPr>
        <w:t>Rezultatele evaluării se prezintă sub forma Admis/Respins.</w:t>
      </w:r>
    </w:p>
    <w:p w:rsidRPr="00055DD8" w:rsidR="00422FFD" w:rsidP="00422FFD" w:rsidRDefault="00422FFD" w14:paraId="7F0733D3" w14:textId="77777777">
      <w:pPr>
        <w:spacing w:before="120" w:after="120"/>
        <w:jc w:val="both"/>
        <w:rPr>
          <w:rFonts w:cstheme="minorHAnsi"/>
          <w:lang w:val="fr-FR"/>
        </w:rPr>
      </w:pPr>
    </w:p>
    <w:p w:rsidRPr="00055DD8" w:rsidR="00422FFD" w:rsidP="00422FFD" w:rsidRDefault="00422FFD" w14:paraId="525C2B79" w14:textId="77777777">
      <w:pPr>
        <w:spacing w:before="120" w:after="120"/>
        <w:jc w:val="both"/>
        <w:rPr>
          <w:rFonts w:cstheme="minorHAnsi"/>
          <w:b/>
          <w:bCs/>
          <w:lang w:val="fr-FR"/>
        </w:rPr>
      </w:pPr>
      <w:r w:rsidRPr="00055DD8">
        <w:rPr>
          <w:rFonts w:cstheme="minorHAnsi"/>
          <w:b/>
          <w:bCs/>
          <w:lang w:val="fr-FR"/>
        </w:rPr>
        <w:t>3. CALENDARUL PROCESULUI DE SELECŢIE</w:t>
      </w:r>
    </w:p>
    <w:p w:rsidRPr="00055DD8" w:rsidR="00422FFD" w:rsidP="00422FFD" w:rsidRDefault="00422FFD" w14:paraId="34FCAAAF" w14:textId="77777777">
      <w:pPr>
        <w:spacing w:before="120" w:after="120"/>
        <w:jc w:val="both"/>
        <w:rPr>
          <w:rFonts w:cstheme="minorHAnsi"/>
          <w:lang w:val="fr-FR"/>
        </w:rPr>
      </w:pPr>
      <w:r w:rsidRPr="00055DD8">
        <w:rPr>
          <w:rFonts w:cstheme="minorHAnsi"/>
          <w:lang w:val="fr-FR"/>
        </w:rPr>
        <w:t>1) Întocmirea şi diseminarea anunţului de selecţie</w:t>
      </w:r>
      <w:r>
        <w:rPr>
          <w:rFonts w:cstheme="minorHAnsi"/>
          <w:lang w:val="fr-FR"/>
        </w:rPr>
        <w:t xml:space="preserve"> </w:t>
      </w:r>
      <w:r w:rsidRPr="00055DD8">
        <w:rPr>
          <w:rFonts w:cstheme="minorHAnsi"/>
          <w:lang w:val="fr-FR"/>
        </w:rPr>
        <w:t>până la …………………………………..</w:t>
      </w:r>
    </w:p>
    <w:p w:rsidRPr="00055DD8" w:rsidR="00422FFD" w:rsidP="00422FFD" w:rsidRDefault="00422FFD" w14:paraId="5C2CBA5D" w14:textId="77777777">
      <w:pPr>
        <w:spacing w:before="120" w:after="120"/>
        <w:jc w:val="both"/>
        <w:rPr>
          <w:rFonts w:cstheme="minorHAnsi"/>
          <w:lang w:val="fr-FR"/>
        </w:rPr>
      </w:pPr>
      <w:r w:rsidRPr="00055DD8">
        <w:rPr>
          <w:rFonts w:cstheme="minorHAnsi"/>
          <w:lang w:val="fr-FR"/>
        </w:rPr>
        <w:t>2) Înscrierea candidaturii studenţilor prin depunerea dosarului de înscriere până la ……………………..</w:t>
      </w:r>
    </w:p>
    <w:p w:rsidRPr="00055DD8" w:rsidR="00422FFD" w:rsidP="00422FFD" w:rsidRDefault="00422FFD" w14:paraId="3AF663DE" w14:textId="77777777">
      <w:pPr>
        <w:spacing w:before="120" w:after="120"/>
        <w:jc w:val="both"/>
        <w:rPr>
          <w:rFonts w:cstheme="minorHAnsi"/>
          <w:lang w:val="fr-FR"/>
        </w:rPr>
      </w:pPr>
      <w:r w:rsidRPr="00055DD8">
        <w:rPr>
          <w:rFonts w:cstheme="minorHAnsi"/>
          <w:lang w:val="fr-FR"/>
        </w:rPr>
        <w:t>3) Evaluarea dosarelor depuse pana la</w:t>
      </w:r>
      <w:r>
        <w:rPr>
          <w:rFonts w:cstheme="minorHAnsi"/>
          <w:lang w:val="fr-FR"/>
        </w:rPr>
        <w:t xml:space="preserve"> </w:t>
      </w:r>
      <w:r w:rsidRPr="00055DD8">
        <w:rPr>
          <w:rFonts w:cstheme="minorHAnsi"/>
          <w:lang w:val="fr-FR"/>
        </w:rPr>
        <w:t>…………………………………………………………</w:t>
      </w:r>
    </w:p>
    <w:p w:rsidRPr="00055DD8" w:rsidR="00422FFD" w:rsidP="00422FFD" w:rsidRDefault="00422FFD" w14:paraId="19620C93" w14:textId="77777777">
      <w:pPr>
        <w:spacing w:before="120" w:after="120"/>
        <w:jc w:val="both"/>
        <w:rPr>
          <w:rFonts w:cstheme="minorHAnsi"/>
          <w:lang w:val="fr-FR"/>
        </w:rPr>
      </w:pPr>
      <w:r w:rsidRPr="00055DD8">
        <w:rPr>
          <w:rFonts w:cstheme="minorHAnsi"/>
          <w:lang w:val="fr-FR"/>
        </w:rPr>
        <w:t>4) Rezultatele selecţiei pana la………………………………………………………………..</w:t>
      </w:r>
    </w:p>
    <w:p w:rsidRPr="00055DD8" w:rsidR="00422FFD" w:rsidP="00422FFD" w:rsidRDefault="00422FFD" w14:paraId="61891D78" w14:textId="77777777">
      <w:pPr>
        <w:spacing w:before="120" w:after="120"/>
        <w:jc w:val="both"/>
        <w:rPr>
          <w:rFonts w:cstheme="minorHAnsi"/>
          <w:lang w:val="fr-FR"/>
        </w:rPr>
      </w:pPr>
      <w:r w:rsidRPr="00055DD8">
        <w:rPr>
          <w:rFonts w:cstheme="minorHAnsi"/>
          <w:lang w:val="fr-FR"/>
        </w:rPr>
        <w:t>6) Rezultate finale pana la……………………………………………………………</w:t>
      </w:r>
    </w:p>
    <w:p w:rsidRPr="00055DD8" w:rsidR="00422FFD" w:rsidP="00422FFD" w:rsidRDefault="00422FFD" w14:paraId="643C7C07" w14:textId="77777777">
      <w:pPr>
        <w:spacing w:before="120" w:after="120"/>
        <w:jc w:val="both"/>
        <w:rPr>
          <w:rFonts w:cstheme="minorHAnsi"/>
          <w:lang w:val="fr-FR"/>
        </w:rPr>
      </w:pPr>
    </w:p>
    <w:p w:rsidRPr="00055DD8" w:rsidR="00422FFD" w:rsidP="00422FFD" w:rsidRDefault="00422FFD" w14:paraId="7F6F06E9" w14:textId="77777777">
      <w:pPr>
        <w:spacing w:before="120" w:after="120"/>
        <w:jc w:val="both"/>
        <w:rPr>
          <w:rFonts w:cstheme="minorHAnsi"/>
          <w:b/>
          <w:bCs/>
          <w:lang w:val="fr-FR"/>
        </w:rPr>
      </w:pPr>
      <w:r w:rsidRPr="00055DD8">
        <w:rPr>
          <w:rFonts w:cstheme="minorHAnsi"/>
          <w:b/>
          <w:bCs/>
          <w:lang w:val="fr-FR"/>
        </w:rPr>
        <w:t>4. CRITERII DE SELECŢIE</w:t>
      </w:r>
    </w:p>
    <w:p w:rsidRPr="00055DD8" w:rsidR="00422FFD" w:rsidP="00422FFD" w:rsidRDefault="00422FFD" w14:paraId="616907D6" w14:textId="77777777">
      <w:pPr>
        <w:spacing w:before="120" w:after="120"/>
        <w:jc w:val="both"/>
        <w:rPr>
          <w:rFonts w:cstheme="minorHAnsi"/>
          <w:b/>
          <w:bCs/>
          <w:lang w:val="fr-FR"/>
        </w:rPr>
      </w:pPr>
      <w:r w:rsidRPr="00055DD8">
        <w:rPr>
          <w:rFonts w:cstheme="minorHAnsi"/>
          <w:b/>
          <w:bCs/>
          <w:lang w:val="fr-FR"/>
        </w:rPr>
        <w:t xml:space="preserve">Selecția participanților se va realiza pe baza următoarelor criterii: </w:t>
      </w:r>
    </w:p>
    <w:p w:rsidRPr="00055DD8" w:rsidR="00422FFD" w:rsidP="00422FFD" w:rsidRDefault="00422FFD" w14:paraId="155E8BDD" w14:textId="77777777">
      <w:pPr>
        <w:spacing w:before="120" w:after="120"/>
        <w:jc w:val="both"/>
        <w:rPr>
          <w:rFonts w:cstheme="minorHAnsi"/>
          <w:lang w:val="fr-FR"/>
        </w:rPr>
      </w:pPr>
      <w:r w:rsidRPr="00055DD8">
        <w:rPr>
          <w:rFonts w:cstheme="minorHAnsi"/>
          <w:lang w:val="fr-FR"/>
        </w:rPr>
        <w:t xml:space="preserve">1. Depunerea dosarului de candidatură complet în termenul stabilit </w:t>
      </w:r>
    </w:p>
    <w:p w:rsidRPr="00055DD8" w:rsidR="00422FFD" w:rsidP="00422FFD" w:rsidRDefault="00422FFD" w14:paraId="67285F12" w14:textId="77777777">
      <w:pPr>
        <w:spacing w:before="120" w:after="120"/>
        <w:jc w:val="both"/>
        <w:rPr>
          <w:rFonts w:cstheme="minorHAnsi"/>
          <w:lang w:val="fr-FR"/>
        </w:rPr>
      </w:pPr>
      <w:r w:rsidRPr="00055DD8">
        <w:rPr>
          <w:rFonts w:cstheme="minorHAnsi"/>
          <w:lang w:val="fr-FR"/>
        </w:rPr>
        <w:t xml:space="preserve">2. Condiții specifice: studenți, masteranzi </w:t>
      </w:r>
    </w:p>
    <w:p w:rsidRPr="00055DD8" w:rsidR="00422FFD" w:rsidP="00422FFD" w:rsidRDefault="00422FFD" w14:paraId="12D421D0" w14:textId="77777777">
      <w:pPr>
        <w:spacing w:before="120" w:after="120"/>
        <w:jc w:val="both"/>
        <w:rPr>
          <w:rFonts w:cstheme="minorHAnsi"/>
          <w:lang w:val="fr-FR"/>
        </w:rPr>
      </w:pPr>
      <w:r w:rsidRPr="00055DD8">
        <w:rPr>
          <w:rFonts w:cstheme="minorHAnsi"/>
          <w:lang w:val="fr-FR"/>
        </w:rPr>
        <w:t xml:space="preserve">În procesul de selecție vor fi evaluate cateva  caracteristici în baza informațiilor cuprinse în Scrisoarea de intentie, </w:t>
      </w:r>
      <w:r>
        <w:rPr>
          <w:rFonts w:cstheme="minorHAnsi"/>
          <w:lang w:val="fr-FR"/>
        </w:rPr>
        <w:t>în pricipal pe demonstrarea</w:t>
      </w:r>
      <w:r w:rsidRPr="00055DD8">
        <w:rPr>
          <w:rFonts w:cstheme="minorHAnsi"/>
          <w:lang w:val="fr-FR"/>
        </w:rPr>
        <w:t xml:space="preserve">  nivelul</w:t>
      </w:r>
      <w:r>
        <w:rPr>
          <w:rFonts w:cstheme="minorHAnsi"/>
          <w:lang w:val="fr-FR"/>
        </w:rPr>
        <w:t>ui</w:t>
      </w:r>
      <w:r w:rsidRPr="00055DD8">
        <w:rPr>
          <w:rFonts w:cstheme="minorHAnsi"/>
          <w:lang w:val="fr-FR"/>
        </w:rPr>
        <w:t xml:space="preserve"> de interes</w:t>
      </w:r>
      <w:r>
        <w:rPr>
          <w:rFonts w:cstheme="minorHAnsi"/>
          <w:lang w:val="fr-FR"/>
        </w:rPr>
        <w:t xml:space="preserve"> pentru desfășurarea stagiului de practică la CMTTC</w:t>
      </w:r>
      <w:r w:rsidRPr="00055DD8">
        <w:rPr>
          <w:rFonts w:cstheme="minorHAnsi"/>
          <w:lang w:val="fr-FR"/>
        </w:rPr>
        <w:t>.</w:t>
      </w:r>
    </w:p>
    <w:p w:rsidRPr="00055DD8" w:rsidR="00422FFD" w:rsidP="00422FFD" w:rsidRDefault="00422FFD" w14:paraId="6F21EE18" w14:textId="77777777">
      <w:pPr>
        <w:spacing w:before="120" w:after="120"/>
        <w:jc w:val="both"/>
        <w:rPr>
          <w:rFonts w:cstheme="minorHAnsi"/>
          <w:b/>
          <w:bCs/>
        </w:rPr>
      </w:pPr>
      <w:r w:rsidRPr="00055DD8">
        <w:rPr>
          <w:rFonts w:cstheme="minorHAnsi"/>
          <w:b/>
          <w:bCs/>
        </w:rPr>
        <w:t xml:space="preserve">Selecţia studenţilor se realizează în două etape: </w:t>
      </w:r>
    </w:p>
    <w:p w:rsidRPr="00055DD8" w:rsidR="00422FFD" w:rsidP="00422FFD" w:rsidRDefault="00422FFD" w14:paraId="03B7FE24" w14:textId="77777777">
      <w:pPr>
        <w:spacing w:before="120" w:after="120"/>
        <w:jc w:val="both"/>
        <w:rPr>
          <w:rFonts w:cstheme="minorHAnsi"/>
          <w:lang w:val="fr-FR"/>
        </w:rPr>
      </w:pPr>
      <w:r w:rsidRPr="00055DD8">
        <w:rPr>
          <w:rFonts w:cstheme="minorHAnsi"/>
          <w:lang w:val="fr-FR"/>
        </w:rPr>
        <w:t>Etapa 1: verificarea îndeplinirii simultane a criteriilor de eligibilitate</w:t>
      </w:r>
    </w:p>
    <w:p w:rsidR="00422FFD" w:rsidP="00422FFD" w:rsidRDefault="00422FFD" w14:paraId="449D6273" w14:textId="77777777">
      <w:pPr>
        <w:spacing w:before="120" w:after="120"/>
        <w:jc w:val="both"/>
        <w:rPr>
          <w:rFonts w:cstheme="minorHAnsi"/>
          <w:lang w:val="fr-FR"/>
        </w:rPr>
      </w:pPr>
      <w:r w:rsidRPr="00055DD8">
        <w:rPr>
          <w:rFonts w:cstheme="minorHAnsi"/>
          <w:lang w:val="fr-FR"/>
        </w:rPr>
        <w:lastRenderedPageBreak/>
        <w:t>Etapa 2: pentru studenţii care au trecut de etapa 1 se determină un punctaj care reflectă modul în care studentul răspunde obiectivelor proiectului (prin Scrisoarea de intentie). Pentru fiecare criteriu se acordă o notă de la 0 la 10. Ierarhizarea se efectuează în ordinea descrescătoare a punctajelor. În caz de egalitate a punctajului se alege studentul prezintă o motivaţie mai mare pentru realizarea stagiului.</w:t>
      </w:r>
    </w:p>
    <w:p w:rsidR="00422FFD" w:rsidP="00422FFD" w:rsidRDefault="00422FFD" w14:paraId="64D6B888" w14:textId="77777777">
      <w:pPr>
        <w:spacing w:before="120" w:after="120"/>
        <w:jc w:val="both"/>
        <w:rPr>
          <w:rFonts w:cstheme="minorHAnsi"/>
          <w:lang w:val="fr-FR"/>
        </w:rPr>
      </w:pPr>
    </w:p>
    <w:p w:rsidRPr="00055DD8" w:rsidR="00422FFD" w:rsidP="00422FFD" w:rsidRDefault="00422FFD" w14:paraId="1C7222AF" w14:textId="77777777">
      <w:pPr>
        <w:spacing w:before="120" w:after="120"/>
        <w:jc w:val="both"/>
        <w:rPr>
          <w:rFonts w:cstheme="minorHAnsi"/>
          <w:lang w:val="fr-FR"/>
        </w:rPr>
      </w:pPr>
    </w:p>
    <w:p w:rsidRPr="00055DD8" w:rsidR="00422FFD" w:rsidP="00422FFD" w:rsidRDefault="00422FFD" w14:paraId="61A94EEA" w14:textId="77777777">
      <w:pPr>
        <w:spacing w:before="120" w:after="120"/>
        <w:jc w:val="both"/>
        <w:rPr>
          <w:rFonts w:cstheme="minorHAnsi"/>
          <w:b/>
          <w:bCs/>
          <w:lang w:val="fr-FR"/>
        </w:rPr>
      </w:pPr>
      <w:r w:rsidRPr="00055DD8">
        <w:rPr>
          <w:rFonts w:cstheme="minorHAnsi"/>
          <w:b/>
          <w:bCs/>
          <w:lang w:val="fr-FR"/>
        </w:rPr>
        <w:t>5. ANEXE</w:t>
      </w:r>
    </w:p>
    <w:p w:rsidRPr="00055DD8" w:rsidR="00422FFD" w:rsidP="00422FFD" w:rsidRDefault="00422FFD" w14:paraId="374561D1" w14:textId="77777777">
      <w:pPr>
        <w:spacing w:before="120" w:after="120"/>
        <w:jc w:val="both"/>
        <w:rPr>
          <w:rFonts w:cstheme="minorHAnsi"/>
          <w:lang w:val="fr-FR"/>
        </w:rPr>
      </w:pPr>
      <w:r w:rsidRPr="00055DD8">
        <w:rPr>
          <w:rFonts w:cstheme="minorHAnsi"/>
          <w:lang w:val="fr-FR"/>
        </w:rPr>
        <w:t>Anexa nr. 1 - Anunţul de selecţie</w:t>
      </w:r>
    </w:p>
    <w:p w:rsidRPr="00055DD8" w:rsidR="00422FFD" w:rsidP="00422FFD" w:rsidRDefault="00422FFD" w14:paraId="7BC65D99" w14:textId="77777777">
      <w:pPr>
        <w:spacing w:before="120" w:after="120"/>
        <w:jc w:val="both"/>
        <w:rPr>
          <w:rFonts w:cstheme="minorHAnsi"/>
          <w:lang w:val="fr-FR"/>
        </w:rPr>
      </w:pPr>
      <w:r w:rsidRPr="00055DD8">
        <w:rPr>
          <w:rFonts w:cstheme="minorHAnsi"/>
          <w:lang w:val="fr-FR"/>
        </w:rPr>
        <w:t>Anexa nr. 2 - Formularul de înregistrare individuală a participanților</w:t>
      </w:r>
    </w:p>
    <w:p w:rsidRPr="00055DD8" w:rsidR="00422FFD" w:rsidP="00422FFD" w:rsidRDefault="00422FFD" w14:paraId="0401AC26" w14:textId="77777777">
      <w:pPr>
        <w:spacing w:before="120" w:after="120"/>
        <w:jc w:val="both"/>
        <w:rPr>
          <w:rFonts w:cstheme="minorHAnsi"/>
          <w:lang w:val="fr-FR"/>
        </w:rPr>
      </w:pPr>
      <w:r w:rsidRPr="00055DD8">
        <w:rPr>
          <w:rFonts w:cstheme="minorHAnsi"/>
          <w:lang w:val="fr-FR"/>
        </w:rPr>
        <w:t xml:space="preserve">Anexa nr. </w:t>
      </w:r>
      <w:r>
        <w:rPr>
          <w:rFonts w:cstheme="minorHAnsi"/>
          <w:lang w:val="fr-FR"/>
        </w:rPr>
        <w:t>3</w:t>
      </w:r>
      <w:r w:rsidRPr="00055DD8">
        <w:rPr>
          <w:rFonts w:cstheme="minorHAnsi"/>
          <w:lang w:val="fr-FR"/>
        </w:rPr>
        <w:t xml:space="preserve"> - Scrisoarea de motivație </w:t>
      </w:r>
    </w:p>
    <w:p w:rsidRPr="00055DD8" w:rsidR="00422FFD" w:rsidP="00422FFD" w:rsidRDefault="00422FFD" w14:paraId="4F35E121" w14:textId="77777777">
      <w:pPr>
        <w:spacing w:before="120" w:after="120"/>
        <w:jc w:val="both"/>
        <w:rPr>
          <w:rFonts w:cstheme="minorHAnsi"/>
          <w:lang w:val="fr-FR"/>
        </w:rPr>
      </w:pPr>
    </w:p>
    <w:p w:rsidRPr="00055DD8" w:rsidR="00422FFD" w:rsidP="00422FFD" w:rsidRDefault="00422FFD" w14:paraId="610A9916" w14:textId="77777777">
      <w:pPr>
        <w:spacing w:before="120" w:after="120"/>
        <w:jc w:val="both"/>
        <w:rPr>
          <w:rFonts w:cstheme="minorHAnsi"/>
          <w:lang w:val="fr-FR"/>
        </w:rPr>
      </w:pPr>
    </w:p>
    <w:p w:rsidRPr="00055DD8" w:rsidR="00422FFD" w:rsidP="00422FFD" w:rsidRDefault="00422FFD" w14:paraId="6E9FC29F" w14:textId="77777777">
      <w:pPr>
        <w:spacing w:before="120" w:after="120"/>
        <w:jc w:val="both"/>
        <w:rPr>
          <w:rFonts w:cstheme="minorHAnsi"/>
          <w:lang w:val="fr-FR"/>
        </w:rPr>
      </w:pPr>
    </w:p>
    <w:p w:rsidRPr="00055DD8" w:rsidR="00422FFD" w:rsidP="00422FFD" w:rsidRDefault="00422FFD" w14:paraId="01FA419B" w14:textId="77777777">
      <w:pPr>
        <w:spacing w:before="120" w:after="120"/>
        <w:jc w:val="both"/>
        <w:rPr>
          <w:rFonts w:cstheme="minorHAnsi"/>
          <w:lang w:val="fr-FR"/>
        </w:rPr>
      </w:pPr>
    </w:p>
    <w:p w:rsidRPr="00055DD8" w:rsidR="00422FFD" w:rsidP="00422FFD" w:rsidRDefault="00422FFD" w14:paraId="78B383E3" w14:textId="77777777">
      <w:pPr>
        <w:spacing w:before="120" w:after="120"/>
        <w:jc w:val="both"/>
        <w:rPr>
          <w:rFonts w:cstheme="minorHAnsi"/>
          <w:lang w:val="fr-FR"/>
        </w:rPr>
      </w:pPr>
    </w:p>
    <w:p w:rsidRPr="00055DD8" w:rsidR="00422FFD" w:rsidP="00422FFD" w:rsidRDefault="00422FFD" w14:paraId="19D79E98" w14:textId="77777777">
      <w:pPr>
        <w:spacing w:before="120" w:after="120"/>
        <w:jc w:val="both"/>
        <w:rPr>
          <w:rFonts w:cstheme="minorHAnsi"/>
          <w:lang w:val="fr-FR"/>
        </w:rPr>
      </w:pPr>
    </w:p>
    <w:p w:rsidRPr="00055DD8" w:rsidR="00422FFD" w:rsidP="00422FFD" w:rsidRDefault="00422FFD" w14:paraId="7FEBF2D3" w14:textId="77777777">
      <w:pPr>
        <w:spacing w:before="120" w:after="120"/>
        <w:jc w:val="both"/>
        <w:rPr>
          <w:rFonts w:cstheme="minorHAnsi"/>
          <w:lang w:val="fr-FR"/>
        </w:rPr>
      </w:pPr>
    </w:p>
    <w:p w:rsidRPr="00055DD8" w:rsidR="00422FFD" w:rsidP="00422FFD" w:rsidRDefault="00422FFD" w14:paraId="19CF7F0B" w14:textId="77777777">
      <w:pPr>
        <w:spacing w:before="120" w:after="120"/>
        <w:jc w:val="both"/>
        <w:rPr>
          <w:rFonts w:cstheme="minorHAnsi"/>
          <w:lang w:val="fr-FR"/>
        </w:rPr>
      </w:pPr>
    </w:p>
    <w:p w:rsidRPr="00055DD8" w:rsidR="00422FFD" w:rsidP="00422FFD" w:rsidRDefault="00422FFD" w14:paraId="48497C2C" w14:textId="77777777">
      <w:pPr>
        <w:spacing w:before="120" w:after="120"/>
        <w:jc w:val="both"/>
        <w:rPr>
          <w:rFonts w:cstheme="minorHAnsi"/>
          <w:lang w:val="fr-FR"/>
        </w:rPr>
      </w:pPr>
    </w:p>
    <w:p w:rsidRPr="00055DD8" w:rsidR="00422FFD" w:rsidP="00422FFD" w:rsidRDefault="00422FFD" w14:paraId="462D8025" w14:textId="77777777">
      <w:pPr>
        <w:spacing w:before="120" w:after="120"/>
        <w:jc w:val="both"/>
        <w:rPr>
          <w:rFonts w:cstheme="minorHAnsi"/>
          <w:lang w:val="fr-FR"/>
        </w:rPr>
      </w:pPr>
    </w:p>
    <w:p w:rsidRPr="00055DD8" w:rsidR="00422FFD" w:rsidP="00422FFD" w:rsidRDefault="00422FFD" w14:paraId="5A99F550" w14:textId="77777777">
      <w:pPr>
        <w:spacing w:before="120" w:after="120"/>
        <w:jc w:val="both"/>
        <w:rPr>
          <w:rFonts w:cstheme="minorHAnsi"/>
          <w:lang w:val="fr-FR"/>
        </w:rPr>
      </w:pPr>
    </w:p>
    <w:p w:rsidRPr="00055DD8" w:rsidR="00422FFD" w:rsidP="00422FFD" w:rsidRDefault="00422FFD" w14:paraId="5F64F127" w14:textId="77777777">
      <w:pPr>
        <w:spacing w:before="120" w:after="120"/>
        <w:jc w:val="both"/>
        <w:rPr>
          <w:rFonts w:cstheme="minorHAnsi"/>
          <w:lang w:val="fr-FR"/>
        </w:rPr>
      </w:pPr>
    </w:p>
    <w:p w:rsidRPr="00055DD8" w:rsidR="00422FFD" w:rsidP="00422FFD" w:rsidRDefault="00422FFD" w14:paraId="3E843F02" w14:textId="77777777">
      <w:pPr>
        <w:spacing w:before="120" w:after="120"/>
        <w:jc w:val="both"/>
        <w:rPr>
          <w:rFonts w:cstheme="minorHAnsi"/>
          <w:lang w:val="fr-FR"/>
        </w:rPr>
      </w:pPr>
    </w:p>
    <w:p w:rsidRPr="00055DD8" w:rsidR="00422FFD" w:rsidP="00422FFD" w:rsidRDefault="00422FFD" w14:paraId="72720165" w14:textId="77777777">
      <w:pPr>
        <w:spacing w:before="120" w:after="120"/>
        <w:jc w:val="both"/>
        <w:rPr>
          <w:rFonts w:cstheme="minorHAnsi"/>
          <w:lang w:val="fr-FR"/>
        </w:rPr>
      </w:pPr>
    </w:p>
    <w:p w:rsidRPr="00055DD8" w:rsidR="00422FFD" w:rsidP="00422FFD" w:rsidRDefault="00422FFD" w14:paraId="1AAC7F72" w14:textId="77777777">
      <w:pPr>
        <w:spacing w:before="120" w:after="120"/>
        <w:jc w:val="both"/>
        <w:rPr>
          <w:rFonts w:cstheme="minorHAnsi"/>
          <w:lang w:val="fr-FR"/>
        </w:rPr>
      </w:pPr>
    </w:p>
    <w:p w:rsidRPr="00055DD8" w:rsidR="00422FFD" w:rsidP="00422FFD" w:rsidRDefault="00422FFD" w14:paraId="66A206B6" w14:textId="77777777">
      <w:pPr>
        <w:spacing w:before="120" w:after="120"/>
        <w:jc w:val="both"/>
        <w:rPr>
          <w:rFonts w:cstheme="minorHAnsi"/>
          <w:lang w:val="fr-FR"/>
        </w:rPr>
      </w:pPr>
    </w:p>
    <w:p w:rsidRPr="00055DD8" w:rsidR="00422FFD" w:rsidP="00422FFD" w:rsidRDefault="00422FFD" w14:paraId="70E86D33" w14:textId="77777777">
      <w:pPr>
        <w:spacing w:before="120" w:after="120"/>
        <w:jc w:val="both"/>
        <w:rPr>
          <w:rFonts w:cstheme="minorHAnsi"/>
          <w:lang w:val="fr-FR"/>
        </w:rPr>
      </w:pPr>
    </w:p>
    <w:p w:rsidRPr="00055DD8" w:rsidR="00422FFD" w:rsidP="00422FFD" w:rsidRDefault="00422FFD" w14:paraId="1FB22BC0" w14:textId="77777777">
      <w:pPr>
        <w:spacing w:before="120" w:after="120"/>
        <w:jc w:val="both"/>
        <w:rPr>
          <w:rFonts w:cstheme="minorHAnsi"/>
          <w:lang w:val="fr-FR"/>
        </w:rPr>
      </w:pPr>
    </w:p>
    <w:p w:rsidRPr="00055DD8" w:rsidR="00422FFD" w:rsidP="00422FFD" w:rsidRDefault="00422FFD" w14:paraId="11451FB9" w14:textId="77777777">
      <w:pPr>
        <w:spacing w:before="120" w:after="120"/>
        <w:jc w:val="both"/>
        <w:rPr>
          <w:rFonts w:cstheme="minorHAnsi"/>
          <w:lang w:val="fr-FR"/>
        </w:rPr>
      </w:pPr>
    </w:p>
    <w:p w:rsidRPr="00055DD8" w:rsidR="00422FFD" w:rsidP="00422FFD" w:rsidRDefault="00422FFD" w14:paraId="23DEADD0" w14:textId="77777777">
      <w:pPr>
        <w:spacing w:before="120" w:after="120"/>
        <w:jc w:val="both"/>
        <w:rPr>
          <w:rFonts w:cstheme="minorHAnsi"/>
          <w:lang w:val="fr-FR"/>
        </w:rPr>
      </w:pPr>
    </w:p>
    <w:p w:rsidRPr="00055DD8" w:rsidR="00422FFD" w:rsidP="00422FFD" w:rsidRDefault="00422FFD" w14:paraId="30BEC17B" w14:textId="77777777">
      <w:pPr>
        <w:spacing w:before="120" w:after="120"/>
        <w:jc w:val="both"/>
        <w:rPr>
          <w:rFonts w:cstheme="minorHAnsi"/>
          <w:lang w:val="fr-FR"/>
        </w:rPr>
      </w:pPr>
    </w:p>
    <w:p w:rsidRPr="006825AC" w:rsidR="00422FFD" w:rsidP="00422FFD" w:rsidRDefault="00422FFD" w14:paraId="117C1D59" w14:textId="575DF68A">
      <w:pPr>
        <w:spacing w:before="120" w:after="120"/>
        <w:jc w:val="right"/>
        <w:rPr>
          <w:rFonts w:cstheme="minorHAnsi"/>
          <w:bCs/>
        </w:rPr>
      </w:pPr>
      <w:r>
        <w:rPr>
          <w:rFonts w:cstheme="minorHAnsi"/>
          <w:b/>
          <w:bCs/>
          <w:u w:val="single"/>
        </w:rPr>
        <w:br w:type="page"/>
      </w:r>
      <w:bookmarkStart w:name="_GoBack" w:id="0"/>
      <w:bookmarkEnd w:id="0"/>
      <w:r w:rsidRPr="006825AC">
        <w:rPr>
          <w:rFonts w:cstheme="minorHAnsi"/>
          <w:bCs/>
        </w:rPr>
        <w:lastRenderedPageBreak/>
        <w:t>Anexa nr. 1</w:t>
      </w:r>
    </w:p>
    <w:p w:rsidRPr="00055DD8" w:rsidR="00422FFD" w:rsidP="00422FFD" w:rsidRDefault="00422FFD" w14:paraId="617E955B" w14:textId="77777777">
      <w:pPr>
        <w:spacing w:before="120" w:after="120"/>
        <w:jc w:val="center"/>
        <w:rPr>
          <w:rFonts w:cstheme="minorHAnsi"/>
          <w:b/>
          <w:bCs/>
        </w:rPr>
      </w:pPr>
      <w:r w:rsidRPr="00055DD8">
        <w:rPr>
          <w:rFonts w:cstheme="minorHAnsi"/>
          <w:b/>
          <w:bCs/>
        </w:rPr>
        <w:t>ANUNŢ DE SELECŢIE</w:t>
      </w:r>
    </w:p>
    <w:p w:rsidRPr="00055DD8" w:rsidR="00422FFD" w:rsidP="00422FFD" w:rsidRDefault="00422FFD" w14:paraId="50349C79" w14:textId="77777777">
      <w:pPr>
        <w:spacing w:before="120" w:after="120"/>
        <w:jc w:val="center"/>
        <w:rPr>
          <w:rFonts w:cstheme="minorHAnsi"/>
          <w:b/>
          <w:bCs/>
        </w:rPr>
      </w:pPr>
      <w:r w:rsidRPr="00055DD8">
        <w:rPr>
          <w:rFonts w:cstheme="minorHAnsi"/>
          <w:b/>
          <w:bCs/>
        </w:rPr>
        <w:t>OPORTUNITATEA INTERNSHIP</w:t>
      </w:r>
      <w:r>
        <w:rPr>
          <w:rFonts w:cstheme="minorHAnsi"/>
          <w:b/>
          <w:bCs/>
        </w:rPr>
        <w:t xml:space="preserve"> ÎN CADRUL CENTRULUI DE MANAGEMENT, TRANSFER TEHNOLOGIC ȘI COGNITIV prin programul: </w:t>
      </w:r>
      <w:r w:rsidRPr="00055DD8">
        <w:rPr>
          <w:rFonts w:cstheme="minorHAnsi"/>
          <w:b/>
          <w:bCs/>
        </w:rPr>
        <w:t xml:space="preserve">„Dezvoltarea și consolidarea competențelor studenților prin  stagii de practică în </w:t>
      </w:r>
      <w:r>
        <w:rPr>
          <w:rFonts w:cstheme="minorHAnsi"/>
          <w:b/>
          <w:bCs/>
        </w:rPr>
        <w:t>domeniul t</w:t>
      </w:r>
      <w:r w:rsidRPr="00055DD8">
        <w:rPr>
          <w:rFonts w:cstheme="minorHAnsi"/>
          <w:b/>
          <w:bCs/>
        </w:rPr>
        <w:t>ransferul</w:t>
      </w:r>
      <w:r>
        <w:rPr>
          <w:rFonts w:cstheme="minorHAnsi"/>
          <w:b/>
          <w:bCs/>
        </w:rPr>
        <w:t>ui</w:t>
      </w:r>
      <w:r w:rsidRPr="00055DD8">
        <w:rPr>
          <w:rFonts w:cstheme="minorHAnsi"/>
          <w:b/>
          <w:bCs/>
        </w:rPr>
        <w:t xml:space="preserve"> tehnologic </w:t>
      </w:r>
      <w:r>
        <w:rPr>
          <w:rFonts w:cstheme="minorHAnsi"/>
          <w:b/>
          <w:bCs/>
        </w:rPr>
        <w:t>ș</w:t>
      </w:r>
      <w:r w:rsidRPr="00055DD8">
        <w:rPr>
          <w:rFonts w:cstheme="minorHAnsi"/>
          <w:b/>
          <w:bCs/>
        </w:rPr>
        <w:t xml:space="preserve">i </w:t>
      </w:r>
      <w:r>
        <w:rPr>
          <w:rFonts w:cstheme="minorHAnsi"/>
          <w:b/>
          <w:bCs/>
        </w:rPr>
        <w:t>c</w:t>
      </w:r>
      <w:r w:rsidRPr="00055DD8">
        <w:rPr>
          <w:rFonts w:cstheme="minorHAnsi"/>
          <w:b/>
          <w:bCs/>
        </w:rPr>
        <w:t>ognitiv”</w:t>
      </w:r>
    </w:p>
    <w:p w:rsidR="00422FFD" w:rsidP="00422FFD" w:rsidRDefault="00422FFD" w14:paraId="0D63B4B0" w14:textId="77777777">
      <w:pPr>
        <w:spacing w:before="120" w:after="120"/>
        <w:jc w:val="both"/>
        <w:rPr>
          <w:rFonts w:cstheme="minorHAnsi"/>
        </w:rPr>
      </w:pPr>
    </w:p>
    <w:p w:rsidRPr="00055DD8" w:rsidR="00422FFD" w:rsidP="00422FFD" w:rsidRDefault="00422FFD" w14:paraId="4517788A" w14:textId="77777777">
      <w:pPr>
        <w:spacing w:before="120" w:after="120"/>
        <w:jc w:val="both"/>
        <w:rPr>
          <w:rFonts w:cstheme="minorHAnsi"/>
          <w:lang w:val="fr-FR"/>
        </w:rPr>
      </w:pPr>
      <w:r w:rsidRPr="00055DD8">
        <w:rPr>
          <w:rFonts w:cstheme="minorHAnsi"/>
        </w:rPr>
        <w:t xml:space="preserve">Stagiul are ca obiectiv principal identificarea și dezvoltarea de abilități, aptitudini și deprinderi practice în cadrul unui program integrat de practică. </w:t>
      </w:r>
      <w:r w:rsidRPr="00055DD8">
        <w:rPr>
          <w:rFonts w:cstheme="minorHAnsi"/>
          <w:lang w:val="fr-FR"/>
        </w:rPr>
        <w:t>CMTTC doreste sprijinirea studenților</w:t>
      </w:r>
      <w:r>
        <w:rPr>
          <w:rFonts w:cstheme="minorHAnsi"/>
          <w:lang w:val="fr-FR"/>
        </w:rPr>
        <w:t xml:space="preserve"> și masteranzilor</w:t>
      </w:r>
      <w:r w:rsidRPr="00055DD8">
        <w:rPr>
          <w:rFonts w:cstheme="minorHAnsi"/>
          <w:lang w:val="fr-FR"/>
        </w:rPr>
        <w:t xml:space="preserve"> în cadrul procesului de tranziție de la școală la viața activă prin derularea unui program integrat de practică pentru </w:t>
      </w:r>
      <w:r w:rsidRPr="00055DD8">
        <w:rPr>
          <w:rFonts w:cstheme="minorHAnsi"/>
          <w:color w:val="FF0000"/>
          <w:lang w:val="fr-FR"/>
        </w:rPr>
        <w:t xml:space="preserve">20 de studenți </w:t>
      </w:r>
      <w:r w:rsidRPr="00055DD8">
        <w:rPr>
          <w:rFonts w:cstheme="minorHAnsi"/>
          <w:lang w:val="fr-FR"/>
        </w:rPr>
        <w:t>din ciclul de licență sau master. P</w:t>
      </w:r>
      <w:r>
        <w:rPr>
          <w:rFonts w:cstheme="minorHAnsi"/>
          <w:lang w:val="fr-FR"/>
        </w:rPr>
        <w:t>rogramul de practică</w:t>
      </w:r>
      <w:r w:rsidRPr="00055DD8">
        <w:rPr>
          <w:rFonts w:cstheme="minorHAnsi"/>
          <w:lang w:val="fr-FR"/>
        </w:rPr>
        <w:t xml:space="preserve"> asigură o viziune unitară asupra întregului proces de Transfer Tehnologic si Cognitiv în toate fazele acestuia.</w:t>
      </w:r>
    </w:p>
    <w:p w:rsidRPr="00055DD8" w:rsidR="00422FFD" w:rsidP="00422FFD" w:rsidRDefault="00422FFD" w14:paraId="30780D3E" w14:textId="77777777">
      <w:pPr>
        <w:spacing w:before="120" w:after="120"/>
        <w:jc w:val="both"/>
        <w:rPr>
          <w:rFonts w:cstheme="minorHAnsi"/>
          <w:lang w:val="ro-RO"/>
        </w:rPr>
      </w:pPr>
      <w:r w:rsidRPr="00055DD8">
        <w:rPr>
          <w:rFonts w:cstheme="minorHAnsi"/>
          <w:lang w:val="ro-RO"/>
        </w:rPr>
        <w:t>Scopul acestui program de internship oferit de catre UBB prin interme</w:t>
      </w:r>
      <w:r>
        <w:rPr>
          <w:rFonts w:cstheme="minorHAnsi"/>
          <w:lang w:val="ro-RO"/>
        </w:rPr>
        <w:t>diul CMTTC este educarea studenților î</w:t>
      </w:r>
      <w:r w:rsidRPr="00055DD8">
        <w:rPr>
          <w:rFonts w:cstheme="minorHAnsi"/>
          <w:lang w:val="ro-RO"/>
        </w:rPr>
        <w:t xml:space="preserve">n </w:t>
      </w:r>
      <w:r>
        <w:rPr>
          <w:rFonts w:cstheme="minorHAnsi"/>
          <w:lang w:val="ro-RO"/>
        </w:rPr>
        <w:t>logica transferului tehnologic și cognitiv, a inovării și a iniț</w:t>
      </w:r>
      <w:r w:rsidRPr="00055DD8">
        <w:rPr>
          <w:rFonts w:cstheme="minorHAnsi"/>
          <w:lang w:val="ro-RO"/>
        </w:rPr>
        <w:t xml:space="preserve">iativei antreprenoriale. </w:t>
      </w:r>
    </w:p>
    <w:p w:rsidRPr="00055DD8" w:rsidR="00422FFD" w:rsidP="00422FFD" w:rsidRDefault="00422FFD" w14:paraId="08A0C577" w14:textId="77777777">
      <w:pPr>
        <w:spacing w:before="120" w:after="120"/>
        <w:jc w:val="both"/>
        <w:rPr>
          <w:rFonts w:cstheme="minorHAnsi"/>
          <w:lang w:val="ro-RO"/>
        </w:rPr>
      </w:pPr>
      <w:r>
        <w:rPr>
          <w:rFonts w:cstheme="minorHAnsi"/>
          <w:lang w:val="ro-RO"/>
        </w:rPr>
        <w:t>CMTTC îș</w:t>
      </w:r>
      <w:r w:rsidRPr="00055DD8">
        <w:rPr>
          <w:rFonts w:cstheme="minorHAnsi"/>
          <w:lang w:val="ro-RO"/>
        </w:rPr>
        <w:t>i asum</w:t>
      </w:r>
      <w:r>
        <w:rPr>
          <w:rFonts w:cstheme="minorHAnsi"/>
          <w:lang w:val="ro-RO"/>
        </w:rPr>
        <w:t>ă</w:t>
      </w:r>
      <w:r w:rsidRPr="00055DD8">
        <w:rPr>
          <w:rFonts w:cstheme="minorHAnsi"/>
          <w:lang w:val="ro-RO"/>
        </w:rPr>
        <w:t xml:space="preserve"> </w:t>
      </w:r>
      <w:r>
        <w:rPr>
          <w:rFonts w:cstheme="minorHAnsi"/>
          <w:lang w:val="ro-RO"/>
        </w:rPr>
        <w:t>î</w:t>
      </w:r>
      <w:r w:rsidRPr="00055DD8">
        <w:rPr>
          <w:rFonts w:cstheme="minorHAnsi"/>
          <w:lang w:val="ro-RO"/>
        </w:rPr>
        <w:t xml:space="preserve">n cadrul UBB rolul de promotor al transferului de expertiza dinspre unitatile de cercetare-dezvoltare-inovare din cadrul UBB catre societate. Obiectivul acestui program de internship este dezvoltarea de abilitati specifice pentru a identifica potentialul rezultatelor cercetarii realizate </w:t>
      </w:r>
      <w:r>
        <w:rPr>
          <w:rFonts w:cstheme="minorHAnsi"/>
          <w:lang w:val="ro-RO"/>
        </w:rPr>
        <w:t>in UBB, indiferent de domeniul în care au fost obținute aceste rezultate, dar și identificarea potenț</w:t>
      </w:r>
      <w:r w:rsidRPr="00055DD8">
        <w:rPr>
          <w:rFonts w:cstheme="minorHAnsi"/>
          <w:lang w:val="ro-RO"/>
        </w:rPr>
        <w:t>ialilor beneficiari ai expertizei existente la ora actual</w:t>
      </w:r>
      <w:r>
        <w:rPr>
          <w:rFonts w:cstheme="minorHAnsi"/>
          <w:lang w:val="ro-RO"/>
        </w:rPr>
        <w:t>ă î</w:t>
      </w:r>
      <w:r w:rsidRPr="00055DD8">
        <w:rPr>
          <w:rFonts w:cstheme="minorHAnsi"/>
          <w:lang w:val="ro-RO"/>
        </w:rPr>
        <w:t>n universitate.</w:t>
      </w:r>
    </w:p>
    <w:p w:rsidRPr="00055DD8" w:rsidR="00422FFD" w:rsidP="00422FFD" w:rsidRDefault="00422FFD" w14:paraId="1AC413B7" w14:textId="77777777">
      <w:pPr>
        <w:spacing w:before="120" w:after="120"/>
        <w:jc w:val="both"/>
        <w:rPr>
          <w:lang w:val="ro-RO"/>
        </w:rPr>
      </w:pPr>
      <w:r w:rsidRPr="681AE554">
        <w:rPr>
          <w:rFonts w:cstheme="minorBidi"/>
          <w:lang w:val="ro-RO"/>
        </w:rPr>
        <w:t xml:space="preserve">Întrucât generația de mâine de inovatori, cercetători și/sau antreprenori se găsește azi printre studentii UBB, CMTTC propune acest program inovator de internship.  Acesta se va desfasura preponderent online si presupune prestarea </w:t>
      </w:r>
      <w:r w:rsidRPr="681AE554">
        <w:rPr>
          <w:rFonts w:cstheme="minorBidi"/>
          <w:color w:val="FF0000"/>
          <w:lang w:val="ro-RO"/>
        </w:rPr>
        <w:t>a 90 ore la CMTTC</w:t>
      </w:r>
      <w:r w:rsidRPr="681AE554">
        <w:rPr>
          <w:rFonts w:cstheme="minorBidi"/>
          <w:lang w:val="ro-RO"/>
        </w:rPr>
        <w:t xml:space="preserve">, recunoscute ca practica de vara. </w:t>
      </w:r>
    </w:p>
    <w:p w:rsidRPr="00055DD8" w:rsidR="00422FFD" w:rsidP="00422FFD" w:rsidRDefault="00422FFD" w14:paraId="6F3510C5" w14:textId="77777777">
      <w:pPr>
        <w:spacing w:before="120" w:after="120"/>
        <w:jc w:val="both"/>
        <w:rPr>
          <w:rFonts w:cstheme="minorHAnsi"/>
          <w:lang w:val="ro-RO"/>
        </w:rPr>
      </w:pPr>
      <w:r>
        <w:rPr>
          <w:rFonts w:cstheme="minorHAnsi"/>
          <w:lang w:val="ro-RO"/>
        </w:rPr>
        <w:t>Calităț</w:t>
      </w:r>
      <w:r w:rsidRPr="00055DD8">
        <w:rPr>
          <w:rFonts w:cstheme="minorHAnsi"/>
          <w:lang w:val="ro-RO"/>
        </w:rPr>
        <w:t>ile neces</w:t>
      </w:r>
      <w:r>
        <w:rPr>
          <w:rFonts w:cstheme="minorHAnsi"/>
          <w:lang w:val="ro-RO"/>
        </w:rPr>
        <w:t>are pentru înscrierea î</w:t>
      </w:r>
      <w:r w:rsidRPr="00055DD8">
        <w:rPr>
          <w:rFonts w:cstheme="minorHAnsi"/>
          <w:lang w:val="ro-RO"/>
        </w:rPr>
        <w:t>n acest program sunt:</w:t>
      </w:r>
    </w:p>
    <w:p w:rsidRPr="00055DD8" w:rsidR="00422FFD" w:rsidP="00422FFD" w:rsidRDefault="00422FFD" w14:paraId="61D145BB" w14:textId="77777777">
      <w:pPr>
        <w:numPr>
          <w:ilvl w:val="0"/>
          <w:numId w:val="14"/>
        </w:numPr>
        <w:spacing w:before="120" w:after="120"/>
        <w:contextualSpacing/>
        <w:jc w:val="both"/>
        <w:rPr>
          <w:rFonts w:cstheme="minorHAnsi"/>
          <w:lang w:val="ro-RO"/>
        </w:rPr>
      </w:pPr>
      <w:r w:rsidRPr="00055DD8">
        <w:rPr>
          <w:rFonts w:cstheme="minorHAnsi"/>
          <w:lang w:val="ro-RO"/>
        </w:rPr>
        <w:t>deschidere c</w:t>
      </w:r>
      <w:r>
        <w:rPr>
          <w:rFonts w:cstheme="minorHAnsi"/>
          <w:lang w:val="ro-RO"/>
        </w:rPr>
        <w:t>ă</w:t>
      </w:r>
      <w:r w:rsidRPr="00055DD8">
        <w:rPr>
          <w:rFonts w:cstheme="minorHAnsi"/>
          <w:lang w:val="ro-RO"/>
        </w:rPr>
        <w:t>tre inovare</w:t>
      </w:r>
    </w:p>
    <w:p w:rsidRPr="00055DD8" w:rsidR="00422FFD" w:rsidP="00422FFD" w:rsidRDefault="00422FFD" w14:paraId="346D13FD" w14:textId="77777777">
      <w:pPr>
        <w:numPr>
          <w:ilvl w:val="0"/>
          <w:numId w:val="14"/>
        </w:numPr>
        <w:spacing w:before="120" w:after="120"/>
        <w:contextualSpacing/>
        <w:jc w:val="both"/>
        <w:rPr>
          <w:rFonts w:cstheme="minorHAnsi"/>
          <w:lang w:val="ro-RO"/>
        </w:rPr>
      </w:pPr>
      <w:r w:rsidRPr="00055DD8">
        <w:rPr>
          <w:rFonts w:cstheme="minorHAnsi"/>
          <w:lang w:val="ro-RO"/>
        </w:rPr>
        <w:t>g</w:t>
      </w:r>
      <w:r>
        <w:rPr>
          <w:rFonts w:cstheme="minorHAnsi"/>
          <w:lang w:val="ro-RO"/>
        </w:rPr>
        <w:t>â</w:t>
      </w:r>
      <w:r w:rsidRPr="00055DD8">
        <w:rPr>
          <w:rFonts w:cstheme="minorHAnsi"/>
          <w:lang w:val="ro-RO"/>
        </w:rPr>
        <w:t>ndire out of the box</w:t>
      </w:r>
    </w:p>
    <w:p w:rsidRPr="00055DD8" w:rsidR="00422FFD" w:rsidP="00422FFD" w:rsidRDefault="00422FFD" w14:paraId="57A4B0D1" w14:textId="77777777">
      <w:pPr>
        <w:numPr>
          <w:ilvl w:val="0"/>
          <w:numId w:val="14"/>
        </w:numPr>
        <w:spacing w:before="120" w:after="120"/>
        <w:contextualSpacing/>
        <w:jc w:val="both"/>
        <w:rPr>
          <w:rFonts w:cstheme="minorHAnsi"/>
          <w:lang w:val="ro-RO"/>
        </w:rPr>
      </w:pPr>
      <w:r>
        <w:rPr>
          <w:rFonts w:cstheme="minorHAnsi"/>
          <w:lang w:val="ro-RO"/>
        </w:rPr>
        <w:t>abilități de comunicare atât î</w:t>
      </w:r>
      <w:r w:rsidRPr="00055DD8">
        <w:rPr>
          <w:rFonts w:cstheme="minorHAnsi"/>
          <w:lang w:val="ro-RO"/>
        </w:rPr>
        <w:t>n ceea ce prive</w:t>
      </w:r>
      <w:r>
        <w:rPr>
          <w:rFonts w:cstheme="minorHAnsi"/>
          <w:lang w:val="ro-RO"/>
        </w:rPr>
        <w:t>ște social engineering cât și în domenii ș</w:t>
      </w:r>
      <w:r w:rsidRPr="00055DD8">
        <w:rPr>
          <w:rFonts w:cstheme="minorHAnsi"/>
          <w:lang w:val="ro-RO"/>
        </w:rPr>
        <w:t>tiin</w:t>
      </w:r>
      <w:r>
        <w:rPr>
          <w:rFonts w:cstheme="minorHAnsi"/>
          <w:lang w:val="ro-RO"/>
        </w:rPr>
        <w:t>țifice interdisciplinare ș</w:t>
      </w:r>
      <w:r w:rsidRPr="00055DD8">
        <w:rPr>
          <w:rFonts w:cstheme="minorHAnsi"/>
          <w:lang w:val="ro-RO"/>
        </w:rPr>
        <w:t>i transversale</w:t>
      </w:r>
    </w:p>
    <w:p w:rsidRPr="00055DD8" w:rsidR="00422FFD" w:rsidP="00422FFD" w:rsidRDefault="00422FFD" w14:paraId="64202EF2" w14:textId="77777777">
      <w:pPr>
        <w:numPr>
          <w:ilvl w:val="0"/>
          <w:numId w:val="14"/>
        </w:numPr>
        <w:spacing w:before="120" w:after="120"/>
        <w:contextualSpacing/>
        <w:jc w:val="both"/>
        <w:rPr>
          <w:rFonts w:cstheme="minorHAnsi"/>
          <w:lang w:val="ro-RO"/>
        </w:rPr>
      </w:pPr>
      <w:r>
        <w:rPr>
          <w:rFonts w:cstheme="minorHAnsi"/>
          <w:lang w:val="ro-RO"/>
        </w:rPr>
        <w:t>spirit de initiativă</w:t>
      </w:r>
    </w:p>
    <w:p w:rsidRPr="00055DD8" w:rsidR="00422FFD" w:rsidP="00422FFD" w:rsidRDefault="00422FFD" w14:paraId="41B5DEC5" w14:textId="77777777">
      <w:pPr>
        <w:numPr>
          <w:ilvl w:val="0"/>
          <w:numId w:val="14"/>
        </w:numPr>
        <w:spacing w:before="120" w:after="120"/>
        <w:contextualSpacing/>
        <w:jc w:val="both"/>
        <w:rPr>
          <w:rFonts w:cstheme="minorHAnsi"/>
          <w:lang w:val="ro-RO"/>
        </w:rPr>
      </w:pPr>
      <w:r w:rsidRPr="00055DD8">
        <w:rPr>
          <w:rFonts w:cstheme="minorHAnsi"/>
          <w:lang w:val="ro-RO"/>
        </w:rPr>
        <w:t>atitudine proactiv</w:t>
      </w:r>
      <w:r>
        <w:rPr>
          <w:rFonts w:cstheme="minorHAnsi"/>
          <w:lang w:val="ro-RO"/>
        </w:rPr>
        <w:t>ă</w:t>
      </w:r>
      <w:r w:rsidRPr="00055DD8">
        <w:rPr>
          <w:rFonts w:cstheme="minorHAnsi"/>
          <w:lang w:val="ro-RO"/>
        </w:rPr>
        <w:t>.</w:t>
      </w:r>
    </w:p>
    <w:p w:rsidRPr="00055DD8" w:rsidR="00422FFD" w:rsidP="00422FFD" w:rsidRDefault="00422FFD" w14:paraId="792FF1C5" w14:textId="77777777">
      <w:pPr>
        <w:spacing w:before="240" w:after="120"/>
        <w:jc w:val="both"/>
        <w:rPr>
          <w:rFonts w:cstheme="minorHAnsi"/>
          <w:lang w:val="ro-RO"/>
        </w:rPr>
      </w:pPr>
      <w:r>
        <w:rPr>
          <w:rFonts w:cstheme="minorHAnsi"/>
          <w:lang w:val="ro-RO"/>
        </w:rPr>
        <w:t>Pentru nivel licență,</w:t>
      </w:r>
      <w:r w:rsidRPr="00055DD8">
        <w:rPr>
          <w:rFonts w:cstheme="minorHAnsi"/>
          <w:lang w:val="ro-RO"/>
        </w:rPr>
        <w:t xml:space="preserve"> acest internship va incepe cu un training de baza in domeniul transferului tehnologic </w:t>
      </w:r>
      <w:r>
        <w:rPr>
          <w:rFonts w:cstheme="minorHAnsi"/>
          <w:lang w:val="ro-RO"/>
        </w:rPr>
        <w:t>ș</w:t>
      </w:r>
      <w:r w:rsidRPr="00055DD8">
        <w:rPr>
          <w:rFonts w:cstheme="minorHAnsi"/>
          <w:lang w:val="ro-RO"/>
        </w:rPr>
        <w:t>i cognitiv, prezentarea modelelor de bun</w:t>
      </w:r>
      <w:r>
        <w:rPr>
          <w:rFonts w:cstheme="minorHAnsi"/>
          <w:lang w:val="ro-RO"/>
        </w:rPr>
        <w:t>ă</w:t>
      </w:r>
      <w:r w:rsidRPr="00055DD8">
        <w:rPr>
          <w:rFonts w:cstheme="minorHAnsi"/>
          <w:lang w:val="ro-RO"/>
        </w:rPr>
        <w:t xml:space="preserve"> practic</w:t>
      </w:r>
      <w:r>
        <w:rPr>
          <w:rFonts w:cstheme="minorHAnsi"/>
          <w:lang w:val="ro-RO"/>
        </w:rPr>
        <w:t>ă</w:t>
      </w:r>
      <w:r w:rsidRPr="00055DD8">
        <w:rPr>
          <w:rFonts w:cstheme="minorHAnsi"/>
          <w:lang w:val="ro-RO"/>
        </w:rPr>
        <w:t xml:space="preserve"> de la marile universit</w:t>
      </w:r>
      <w:r>
        <w:rPr>
          <w:rFonts w:cstheme="minorHAnsi"/>
          <w:lang w:val="ro-RO"/>
        </w:rPr>
        <w:t>ăți din Europa ș</w:t>
      </w:r>
      <w:r w:rsidRPr="00055DD8">
        <w:rPr>
          <w:rFonts w:cstheme="minorHAnsi"/>
          <w:lang w:val="ro-RO"/>
        </w:rPr>
        <w:t>i SUA, st</w:t>
      </w:r>
      <w:r>
        <w:rPr>
          <w:rFonts w:cstheme="minorHAnsi"/>
          <w:lang w:val="ro-RO"/>
        </w:rPr>
        <w:t>udii de caz, urmate de activităț</w:t>
      </w:r>
      <w:r w:rsidRPr="00055DD8">
        <w:rPr>
          <w:rFonts w:cstheme="minorHAnsi"/>
          <w:lang w:val="ro-RO"/>
        </w:rPr>
        <w:t>i efective de scouting, ateliere de inovare, ses</w:t>
      </w:r>
      <w:r>
        <w:rPr>
          <w:rFonts w:cstheme="minorHAnsi"/>
          <w:lang w:val="ro-RO"/>
        </w:rPr>
        <w:t>iuni de brainstorming, activităț</w:t>
      </w:r>
      <w:r w:rsidRPr="00055DD8">
        <w:rPr>
          <w:rFonts w:cstheme="minorHAnsi"/>
          <w:lang w:val="ro-RO"/>
        </w:rPr>
        <w:t>i de echip</w:t>
      </w:r>
      <w:r>
        <w:rPr>
          <w:rFonts w:cstheme="minorHAnsi"/>
          <w:lang w:val="ro-RO"/>
        </w:rPr>
        <w:t>ă ș</w:t>
      </w:r>
      <w:r w:rsidRPr="00055DD8">
        <w:rPr>
          <w:rFonts w:cstheme="minorHAnsi"/>
          <w:lang w:val="ro-RO"/>
        </w:rPr>
        <w:t>i individuale.</w:t>
      </w:r>
    </w:p>
    <w:p w:rsidRPr="00055DD8" w:rsidR="00422FFD" w:rsidP="00422FFD" w:rsidRDefault="00422FFD" w14:paraId="3F5B1A56" w14:textId="77777777">
      <w:pPr>
        <w:spacing w:before="120" w:after="120"/>
        <w:jc w:val="both"/>
        <w:rPr>
          <w:rFonts w:cstheme="minorHAnsi"/>
          <w:lang w:val="ro-RO"/>
        </w:rPr>
      </w:pPr>
      <w:r>
        <w:rPr>
          <w:rFonts w:cstheme="minorHAnsi"/>
          <w:lang w:val="ro-RO"/>
        </w:rPr>
        <w:t>Suplimentar, studenț</w:t>
      </w:r>
      <w:r w:rsidRPr="00055DD8">
        <w:rPr>
          <w:rFonts w:cstheme="minorHAnsi"/>
          <w:lang w:val="ro-RO"/>
        </w:rPr>
        <w:t>ii de la nive</w:t>
      </w:r>
      <w:r>
        <w:rPr>
          <w:rFonts w:cstheme="minorHAnsi"/>
          <w:lang w:val="ro-RO"/>
        </w:rPr>
        <w:t>l master vor primi un training î</w:t>
      </w:r>
      <w:r w:rsidRPr="00055DD8">
        <w:rPr>
          <w:rFonts w:cstheme="minorHAnsi"/>
          <w:lang w:val="ro-RO"/>
        </w:rPr>
        <w:t>n managementul inov</w:t>
      </w:r>
      <w:r>
        <w:rPr>
          <w:rFonts w:cstheme="minorHAnsi"/>
          <w:lang w:val="ro-RO"/>
        </w:rPr>
        <w:t>ă</w:t>
      </w:r>
      <w:r w:rsidRPr="00055DD8">
        <w:rPr>
          <w:rFonts w:cstheme="minorHAnsi"/>
          <w:lang w:val="ro-RO"/>
        </w:rPr>
        <w:t xml:space="preserve">rii, iar </w:t>
      </w:r>
      <w:r>
        <w:rPr>
          <w:rFonts w:cstheme="minorHAnsi"/>
          <w:lang w:val="ro-RO"/>
        </w:rPr>
        <w:t>activitatea lor se va focaliza î</w:t>
      </w:r>
      <w:r w:rsidRPr="00055DD8">
        <w:rPr>
          <w:rFonts w:cstheme="minorHAnsi"/>
          <w:lang w:val="ro-RO"/>
        </w:rPr>
        <w:t>ndeosebi pe identificarea po</w:t>
      </w:r>
      <w:r>
        <w:rPr>
          <w:rFonts w:cstheme="minorHAnsi"/>
          <w:lang w:val="ro-RO"/>
        </w:rPr>
        <w:t>tențialului de transfer tehnologic ș</w:t>
      </w:r>
      <w:r w:rsidRPr="00055DD8">
        <w:rPr>
          <w:rFonts w:cstheme="minorHAnsi"/>
          <w:lang w:val="ro-RO"/>
        </w:rPr>
        <w:t>i cognitiv a</w:t>
      </w:r>
      <w:r>
        <w:rPr>
          <w:rFonts w:cstheme="minorHAnsi"/>
          <w:lang w:val="ro-RO"/>
        </w:rPr>
        <w:t>l structurilor din UBB, precum și a potenț</w:t>
      </w:r>
      <w:r w:rsidRPr="00055DD8">
        <w:rPr>
          <w:rFonts w:cstheme="minorHAnsi"/>
          <w:lang w:val="ro-RO"/>
        </w:rPr>
        <w:t>ialilor beneficiari.</w:t>
      </w:r>
    </w:p>
    <w:p w:rsidR="00422FFD" w:rsidP="00422FFD" w:rsidRDefault="00422FFD" w14:paraId="250E342E" w14:textId="77777777">
      <w:pPr>
        <w:spacing w:before="120" w:after="120"/>
        <w:jc w:val="both"/>
        <w:rPr>
          <w:rFonts w:cstheme="minorHAnsi"/>
          <w:lang w:val="ro-RO"/>
        </w:rPr>
      </w:pPr>
      <w:r>
        <w:rPr>
          <w:rFonts w:cstheme="minorHAnsi"/>
          <w:lang w:val="ro-RO"/>
        </w:rPr>
        <w:lastRenderedPageBreak/>
        <w:t>Ulterior finaliză</w:t>
      </w:r>
      <w:r w:rsidRPr="00055DD8">
        <w:rPr>
          <w:rFonts w:cstheme="minorHAnsi"/>
          <w:lang w:val="ro-RO"/>
        </w:rPr>
        <w:t>rii acestui intership, exist</w:t>
      </w:r>
      <w:r>
        <w:rPr>
          <w:rFonts w:cstheme="minorHAnsi"/>
          <w:lang w:val="ro-RO"/>
        </w:rPr>
        <w:t>ă posibilitatea continuă</w:t>
      </w:r>
      <w:r w:rsidRPr="00055DD8">
        <w:rPr>
          <w:rFonts w:cstheme="minorHAnsi"/>
          <w:lang w:val="ro-RO"/>
        </w:rPr>
        <w:t>rii colaborarii cu CMTTC prin incheierea unui contract de voluntariat prin Fundatia UBB.</w:t>
      </w:r>
    </w:p>
    <w:p w:rsidR="00422FFD" w:rsidP="00422FFD" w:rsidRDefault="00422FFD" w14:paraId="2CF48182" w14:textId="77777777">
      <w:pPr>
        <w:spacing w:before="120" w:after="120"/>
        <w:jc w:val="both"/>
        <w:rPr>
          <w:rFonts w:cstheme="minorHAnsi"/>
          <w:lang w:val="fr-FR"/>
        </w:rPr>
      </w:pPr>
      <w:r>
        <w:rPr>
          <w:rFonts w:cstheme="minorHAnsi"/>
          <w:lang w:val="fr-FR"/>
        </w:rPr>
        <w:t xml:space="preserve">Sunt încurajați să aplice atât studenții și masteranzii care doresc recunoașterea internshipului ca stagiu de practică, cât și cei interesați de activități extra-curriculare. </w:t>
      </w:r>
    </w:p>
    <w:p w:rsidRPr="00055DD8" w:rsidR="00422FFD" w:rsidP="00422FFD" w:rsidRDefault="00422FFD" w14:paraId="3B1925EE" w14:textId="77777777">
      <w:pPr>
        <w:spacing w:before="120" w:after="120"/>
        <w:jc w:val="both"/>
        <w:rPr>
          <w:rFonts w:cstheme="minorHAnsi"/>
          <w:lang w:val="fr-FR"/>
        </w:rPr>
      </w:pPr>
      <w:r>
        <w:rPr>
          <w:rFonts w:cstheme="minorHAnsi"/>
          <w:lang w:val="fr-FR"/>
        </w:rPr>
        <w:t>Este în sarcina aplicanților de a se interesa daca internshipul oferit prin CMTTC poate fi recunoscut ca stagiu de practică, prin informarea și obținerea acordului de la responsabilul de practică de la nivelul facultății.</w:t>
      </w:r>
    </w:p>
    <w:p w:rsidR="00422FFD" w:rsidP="00422FFD" w:rsidRDefault="00422FFD" w14:paraId="4ED0DCCC" w14:textId="77777777">
      <w:pPr>
        <w:spacing w:before="120" w:after="120"/>
        <w:jc w:val="both"/>
        <w:rPr>
          <w:rFonts w:cstheme="minorHAnsi"/>
          <w:lang w:val="ro-RO"/>
        </w:rPr>
      </w:pPr>
    </w:p>
    <w:p w:rsidR="00422FFD" w:rsidP="00422FFD" w:rsidRDefault="00422FFD" w14:paraId="3DB366EF" w14:textId="77777777">
      <w:pPr>
        <w:spacing w:before="120" w:after="120"/>
        <w:rPr>
          <w:rFonts w:cstheme="minorHAnsi"/>
          <w:lang w:val="ro-RO"/>
        </w:rPr>
      </w:pPr>
      <w:r>
        <w:rPr>
          <w:rFonts w:cstheme="minorHAnsi"/>
          <w:lang w:val="ro-RO"/>
        </w:rPr>
        <w:br w:type="page"/>
      </w:r>
    </w:p>
    <w:p w:rsidRPr="00055DD8" w:rsidR="00422FFD" w:rsidP="00422FFD" w:rsidRDefault="00422FFD" w14:paraId="2680BD16" w14:textId="77777777">
      <w:pPr>
        <w:spacing w:before="120" w:after="120"/>
        <w:jc w:val="both"/>
        <w:rPr>
          <w:rFonts w:cstheme="minorHAnsi"/>
          <w:lang w:val="ro-RO"/>
        </w:rPr>
      </w:pPr>
    </w:p>
    <w:p w:rsidRPr="00D84436" w:rsidR="00422FFD" w:rsidP="00422FFD" w:rsidRDefault="00422FFD" w14:paraId="33E2BBCD" w14:textId="77777777">
      <w:pPr>
        <w:spacing w:before="120" w:after="120"/>
        <w:jc w:val="right"/>
        <w:rPr>
          <w:rFonts w:cstheme="minorHAnsi"/>
          <w:bCs/>
          <w:lang w:val="ro-RO"/>
        </w:rPr>
      </w:pPr>
      <w:r w:rsidRPr="00D84436">
        <w:rPr>
          <w:rFonts w:cstheme="minorHAnsi"/>
          <w:bCs/>
          <w:lang w:val="ro-RO"/>
        </w:rPr>
        <w:t>Anexa nr. 2</w:t>
      </w:r>
    </w:p>
    <w:p w:rsidRPr="00D84436" w:rsidR="00422FFD" w:rsidP="00422FFD" w:rsidRDefault="00422FFD" w14:paraId="1C4B73E7" w14:textId="77777777">
      <w:pPr>
        <w:spacing w:before="120" w:after="120"/>
        <w:jc w:val="center"/>
        <w:rPr>
          <w:rFonts w:cstheme="minorHAnsi"/>
          <w:b/>
          <w:bCs/>
          <w:lang w:val="ro-RO"/>
        </w:rPr>
      </w:pPr>
      <w:r w:rsidRPr="00D84436">
        <w:rPr>
          <w:rFonts w:cstheme="minorHAnsi"/>
          <w:b/>
          <w:bCs/>
          <w:lang w:val="ro-RO"/>
        </w:rPr>
        <w:t>FORMULARUL DE ÎNREGISTRARE INDIVIDUALĂ A PARTICIPANȚILOR</w:t>
      </w:r>
    </w:p>
    <w:p w:rsidR="00422FFD" w:rsidP="00422FFD" w:rsidRDefault="00422FFD" w14:paraId="15AA22E3" w14:textId="77777777">
      <w:pPr>
        <w:spacing w:before="120" w:after="120"/>
        <w:jc w:val="both"/>
        <w:rPr>
          <w:rFonts w:cstheme="minorHAnsi"/>
          <w:lang w:val="ro-RO"/>
        </w:rPr>
      </w:pPr>
    </w:p>
    <w:p w:rsidRPr="00055DD8" w:rsidR="00422FFD" w:rsidP="00422FFD" w:rsidRDefault="00422FFD" w14:paraId="3B091A42" w14:textId="77777777">
      <w:pPr>
        <w:spacing w:before="120" w:after="120"/>
        <w:jc w:val="both"/>
        <w:rPr>
          <w:rFonts w:cstheme="minorHAnsi"/>
          <w:lang w:val="fr-FR"/>
        </w:rPr>
      </w:pPr>
      <w:r w:rsidRPr="00055DD8">
        <w:rPr>
          <w:rFonts w:cstheme="minorHAnsi"/>
          <w:lang w:val="fr-FR"/>
        </w:rPr>
        <w:t>Date de contact: (nume şi prenume) .................................................................................</w:t>
      </w:r>
    </w:p>
    <w:p w:rsidRPr="00055DD8" w:rsidR="00422FFD" w:rsidP="00422FFD" w:rsidRDefault="00422FFD" w14:paraId="67412DDE" w14:textId="77777777">
      <w:pPr>
        <w:spacing w:before="120" w:after="120"/>
        <w:jc w:val="both"/>
        <w:rPr>
          <w:rFonts w:cstheme="minorHAnsi"/>
          <w:lang w:val="fr-FR"/>
        </w:rPr>
      </w:pPr>
      <w:r w:rsidRPr="00055DD8">
        <w:rPr>
          <w:rFonts w:cstheme="minorHAnsi"/>
          <w:lang w:val="fr-FR"/>
        </w:rPr>
        <w:t>adresa domiciliu: .........................................................................................................</w:t>
      </w:r>
    </w:p>
    <w:p w:rsidRPr="00055DD8" w:rsidR="00422FFD" w:rsidP="00422FFD" w:rsidRDefault="00422FFD" w14:paraId="4A8979F6" w14:textId="77777777">
      <w:pPr>
        <w:spacing w:before="120" w:after="120"/>
        <w:jc w:val="both"/>
        <w:rPr>
          <w:rFonts w:cstheme="minorHAnsi"/>
          <w:lang w:val="fr-FR"/>
        </w:rPr>
      </w:pPr>
      <w:r w:rsidRPr="00055DD8">
        <w:rPr>
          <w:rFonts w:cstheme="minorHAnsi"/>
          <w:lang w:val="fr-FR"/>
        </w:rPr>
        <w:t xml:space="preserve">.............................................................................................................................., </w:t>
      </w:r>
    </w:p>
    <w:p w:rsidRPr="00055DD8" w:rsidR="00422FFD" w:rsidP="00422FFD" w:rsidRDefault="00422FFD" w14:paraId="1718A3D1" w14:textId="77777777">
      <w:pPr>
        <w:spacing w:before="120" w:after="120"/>
        <w:jc w:val="both"/>
        <w:rPr>
          <w:rFonts w:cstheme="minorHAnsi"/>
          <w:lang w:val="fr-FR"/>
        </w:rPr>
      </w:pPr>
      <w:r w:rsidRPr="00055DD8">
        <w:rPr>
          <w:rFonts w:cstheme="minorHAnsi"/>
          <w:lang w:val="fr-FR"/>
        </w:rPr>
        <w:t>locul de reședință: .......................................................................................................</w:t>
      </w:r>
    </w:p>
    <w:p w:rsidRPr="00055DD8" w:rsidR="00422FFD" w:rsidP="00422FFD" w:rsidRDefault="00422FFD" w14:paraId="27514D69" w14:textId="77777777">
      <w:pPr>
        <w:spacing w:before="120" w:after="120"/>
        <w:jc w:val="both"/>
        <w:rPr>
          <w:rFonts w:cstheme="minorHAnsi"/>
        </w:rPr>
      </w:pPr>
      <w:r w:rsidRPr="00055DD8">
        <w:rPr>
          <w:rFonts w:cstheme="minorHAnsi"/>
        </w:rPr>
        <w:t>...............................................................................................................................</w:t>
      </w:r>
    </w:p>
    <w:p w:rsidRPr="00055DD8" w:rsidR="00422FFD" w:rsidP="00422FFD" w:rsidRDefault="00422FFD" w14:paraId="75138FBB" w14:textId="77777777">
      <w:pPr>
        <w:spacing w:before="120" w:after="120"/>
        <w:jc w:val="both"/>
        <w:rPr>
          <w:rFonts w:cstheme="minorHAnsi"/>
        </w:rPr>
      </w:pPr>
      <w:r w:rsidRPr="00055DD8">
        <w:rPr>
          <w:rFonts w:cstheme="minorHAnsi"/>
        </w:rPr>
        <w:t>telefon: ................................., e-mail: .......................................................................</w:t>
      </w:r>
    </w:p>
    <w:p w:rsidRPr="00055DD8" w:rsidR="00422FFD" w:rsidP="00422FFD" w:rsidRDefault="00422FFD" w14:paraId="0A7DE9EE" w14:textId="77777777">
      <w:pPr>
        <w:spacing w:before="120" w:after="120"/>
        <w:jc w:val="both"/>
        <w:rPr>
          <w:rFonts w:cstheme="minorHAnsi"/>
          <w:lang w:val="fr-FR"/>
        </w:rPr>
      </w:pPr>
      <w:r w:rsidRPr="00055DD8">
        <w:rPr>
          <w:rFonts w:cstheme="minorHAnsi"/>
          <w:lang w:val="fr-FR"/>
        </w:rPr>
        <w:t>CNP: ....................................</w:t>
      </w:r>
    </w:p>
    <w:p w:rsidR="00422FFD" w:rsidP="00422FFD" w:rsidRDefault="00422FFD" w14:paraId="1B83FFA4" w14:textId="77777777">
      <w:pPr>
        <w:spacing w:before="120" w:after="120"/>
        <w:jc w:val="both"/>
        <w:rPr>
          <w:rFonts w:cstheme="minorHAnsi"/>
        </w:rPr>
      </w:pPr>
      <w:r w:rsidRPr="00055DD8">
        <w:rPr>
          <w:rFonts w:cstheme="minorHAnsi"/>
        </w:rPr>
        <w:t>Student/Masterand al Facultăţii ………………………………………………</w:t>
      </w:r>
      <w:r>
        <w:rPr>
          <w:rFonts w:cstheme="minorHAnsi"/>
        </w:rPr>
        <w:t>, specializarea …………………….., anul…………</w:t>
      </w:r>
    </w:p>
    <w:p w:rsidR="00422FFD" w:rsidP="00422FFD" w:rsidRDefault="00422FFD" w14:paraId="31F3088D" w14:textId="77777777">
      <w:pPr>
        <w:spacing w:before="120" w:after="120"/>
        <w:jc w:val="both"/>
        <w:rPr>
          <w:rFonts w:cstheme="minorHAnsi"/>
        </w:rPr>
      </w:pPr>
      <w:r>
        <w:rPr>
          <w:rFonts w:cstheme="minorHAnsi"/>
        </w:rPr>
        <w:t>Responsabil cu practica la nivelul facultății ………………………………….</w:t>
      </w:r>
    </w:p>
    <w:p w:rsidRPr="00055DD8" w:rsidR="00422FFD" w:rsidP="00422FFD" w:rsidRDefault="00422FFD" w14:paraId="539BD81F" w14:textId="77777777">
      <w:pPr>
        <w:spacing w:before="120" w:after="120"/>
        <w:jc w:val="both"/>
        <w:rPr>
          <w:rFonts w:cstheme="minorHAnsi"/>
        </w:rPr>
      </w:pPr>
      <w:r>
        <w:rPr>
          <w:rFonts w:cstheme="minorHAnsi"/>
        </w:rPr>
        <w:t>Adresa de email a repsonsabilului de practică: ………………….</w:t>
      </w:r>
    </w:p>
    <w:p w:rsidRPr="00D84436" w:rsidR="00422FFD" w:rsidP="00422FFD" w:rsidRDefault="00422FFD" w14:paraId="1CBF015E" w14:textId="77777777">
      <w:pPr>
        <w:spacing w:before="120" w:after="120"/>
        <w:jc w:val="both"/>
        <w:rPr>
          <w:rFonts w:cstheme="minorHAnsi"/>
        </w:rPr>
      </w:pPr>
      <w:r w:rsidRPr="00055DD8">
        <w:rPr>
          <w:rFonts w:cstheme="minorHAnsi"/>
        </w:rPr>
        <w:t xml:space="preserve"> </w:t>
      </w:r>
    </w:p>
    <w:p w:rsidRPr="00055DD8" w:rsidR="00422FFD" w:rsidP="00422FFD" w:rsidRDefault="00422FFD" w14:paraId="66A44066" w14:textId="77777777">
      <w:pPr>
        <w:spacing w:before="120" w:after="120"/>
        <w:jc w:val="both"/>
        <w:rPr>
          <w:rFonts w:cstheme="minorHAnsi"/>
          <w:lang w:val="fr-FR"/>
        </w:rPr>
      </w:pPr>
      <w:r w:rsidRPr="00055DD8">
        <w:rPr>
          <w:rFonts w:cstheme="minorHAnsi"/>
          <w:lang w:val="fr-FR"/>
        </w:rPr>
        <w:t xml:space="preserve">Semnătura participant                                         </w:t>
      </w:r>
    </w:p>
    <w:p w:rsidRPr="00055DD8" w:rsidR="00422FFD" w:rsidP="00422FFD" w:rsidRDefault="00422FFD" w14:paraId="46476D4F" w14:textId="77777777">
      <w:pPr>
        <w:spacing w:before="120" w:after="120"/>
        <w:jc w:val="both"/>
        <w:rPr>
          <w:rFonts w:cstheme="minorHAnsi"/>
          <w:lang w:val="fr-FR"/>
        </w:rPr>
      </w:pPr>
      <w:r w:rsidRPr="00055DD8">
        <w:rPr>
          <w:rFonts w:cstheme="minorHAnsi"/>
          <w:lang w:val="fr-FR"/>
        </w:rPr>
        <w:t xml:space="preserve">……………………                                                                                                </w:t>
      </w:r>
    </w:p>
    <w:p w:rsidRPr="00055DD8" w:rsidR="00422FFD" w:rsidP="00422FFD" w:rsidRDefault="00422FFD" w14:paraId="3D394AE3" w14:textId="77777777">
      <w:pPr>
        <w:spacing w:before="120" w:after="120"/>
        <w:jc w:val="both"/>
        <w:rPr>
          <w:rFonts w:cstheme="minorHAnsi"/>
          <w:lang w:val="fr-FR"/>
        </w:rPr>
      </w:pPr>
      <w:r w:rsidRPr="00055DD8">
        <w:rPr>
          <w:rFonts w:cstheme="minorHAnsi"/>
          <w:lang w:val="fr-FR"/>
        </w:rPr>
        <w:t xml:space="preserve">Data: </w:t>
      </w:r>
    </w:p>
    <w:p w:rsidRPr="00055DD8" w:rsidR="00422FFD" w:rsidP="00422FFD" w:rsidRDefault="00422FFD" w14:paraId="59FAC27A" w14:textId="77777777">
      <w:pPr>
        <w:spacing w:before="120" w:after="120"/>
        <w:jc w:val="both"/>
        <w:rPr>
          <w:rFonts w:cstheme="minorHAnsi"/>
          <w:lang w:val="fr-FR"/>
        </w:rPr>
      </w:pPr>
      <w:r w:rsidRPr="00055DD8">
        <w:rPr>
          <w:rFonts w:cstheme="minorHAnsi"/>
          <w:lang w:val="fr-FR"/>
        </w:rPr>
        <w:t>………………….</w:t>
      </w:r>
    </w:p>
    <w:p w:rsidRPr="00055DD8" w:rsidR="00422FFD" w:rsidP="00422FFD" w:rsidRDefault="00422FFD" w14:paraId="04039E43" w14:textId="77777777">
      <w:pPr>
        <w:spacing w:before="120" w:after="120"/>
        <w:jc w:val="both"/>
        <w:rPr>
          <w:rFonts w:cstheme="minorHAnsi"/>
          <w:lang w:val="fr-FR"/>
        </w:rPr>
      </w:pPr>
    </w:p>
    <w:p w:rsidR="00422FFD" w:rsidP="00422FFD" w:rsidRDefault="00422FFD" w14:paraId="19DB1EF3" w14:textId="77777777">
      <w:pPr>
        <w:spacing w:before="120" w:after="120"/>
        <w:jc w:val="both"/>
        <w:rPr>
          <w:rFonts w:cstheme="minorHAnsi"/>
          <w:lang w:val="fr-FR"/>
        </w:rPr>
      </w:pPr>
    </w:p>
    <w:p w:rsidR="00422FFD" w:rsidP="00422FFD" w:rsidRDefault="00422FFD" w14:paraId="063F0302" w14:textId="77777777">
      <w:pPr>
        <w:spacing w:before="120" w:after="120"/>
        <w:jc w:val="both"/>
        <w:rPr>
          <w:rFonts w:cstheme="minorHAnsi"/>
          <w:lang w:val="fr-FR"/>
        </w:rPr>
      </w:pPr>
    </w:p>
    <w:p w:rsidR="00422FFD" w:rsidP="00422FFD" w:rsidRDefault="00422FFD" w14:paraId="3A631614" w14:textId="77777777">
      <w:pPr>
        <w:spacing w:before="120" w:after="120"/>
        <w:jc w:val="both"/>
        <w:rPr>
          <w:rFonts w:cstheme="minorHAnsi"/>
          <w:lang w:val="fr-FR"/>
        </w:rPr>
      </w:pPr>
    </w:p>
    <w:p w:rsidR="00422FFD" w:rsidP="00422FFD" w:rsidRDefault="00422FFD" w14:paraId="0652D982" w14:textId="77777777">
      <w:pPr>
        <w:spacing w:before="120" w:after="120"/>
        <w:jc w:val="both"/>
        <w:rPr>
          <w:rFonts w:cstheme="minorHAnsi"/>
          <w:lang w:val="fr-FR"/>
        </w:rPr>
      </w:pPr>
    </w:p>
    <w:p w:rsidR="00422FFD" w:rsidP="00422FFD" w:rsidRDefault="00422FFD" w14:paraId="336EF458" w14:textId="77777777">
      <w:pPr>
        <w:spacing w:before="120" w:after="120"/>
        <w:rPr>
          <w:rFonts w:cstheme="minorHAnsi"/>
          <w:lang w:val="fr-FR"/>
        </w:rPr>
      </w:pPr>
      <w:r>
        <w:rPr>
          <w:rFonts w:cstheme="minorHAnsi"/>
          <w:lang w:val="fr-FR"/>
        </w:rPr>
        <w:br w:type="page"/>
      </w:r>
    </w:p>
    <w:p w:rsidRPr="00055DD8" w:rsidR="00422FFD" w:rsidP="00422FFD" w:rsidRDefault="00422FFD" w14:paraId="42A09C93" w14:textId="77777777">
      <w:pPr>
        <w:spacing w:before="120" w:after="120"/>
        <w:jc w:val="both"/>
        <w:rPr>
          <w:rFonts w:cstheme="minorHAnsi"/>
          <w:lang w:val="fr-FR"/>
        </w:rPr>
      </w:pPr>
    </w:p>
    <w:p w:rsidRPr="00D84436" w:rsidR="00422FFD" w:rsidP="00422FFD" w:rsidRDefault="00422FFD" w14:paraId="26A38D9E" w14:textId="77777777">
      <w:pPr>
        <w:spacing w:before="120" w:after="120"/>
        <w:jc w:val="right"/>
        <w:rPr>
          <w:rFonts w:cstheme="minorHAnsi"/>
          <w:bCs/>
          <w:lang w:val="fr-FR"/>
        </w:rPr>
      </w:pPr>
      <w:r w:rsidRPr="00D84436">
        <w:rPr>
          <w:rFonts w:cstheme="minorHAnsi"/>
          <w:bCs/>
          <w:lang w:val="fr-FR"/>
        </w:rPr>
        <w:t>Anexa nr. 3</w:t>
      </w:r>
    </w:p>
    <w:p w:rsidRPr="0077226C" w:rsidR="00422FFD" w:rsidP="00422FFD" w:rsidRDefault="00422FFD" w14:paraId="6B7CB48C" w14:textId="77777777">
      <w:pPr>
        <w:spacing w:before="120" w:after="120"/>
        <w:jc w:val="center"/>
        <w:rPr>
          <w:rFonts w:cstheme="minorHAnsi"/>
          <w:b/>
          <w:bCs/>
          <w:lang w:val="fr-FR"/>
        </w:rPr>
      </w:pPr>
      <w:r w:rsidRPr="0077226C">
        <w:rPr>
          <w:rFonts w:cstheme="minorHAnsi"/>
          <w:b/>
          <w:bCs/>
          <w:lang w:val="fr-FR"/>
        </w:rPr>
        <w:t>SCRISOARE DE MOTIVAŢIE</w:t>
      </w:r>
    </w:p>
    <w:p w:rsidRPr="00055DD8" w:rsidR="00422FFD" w:rsidP="00422FFD" w:rsidRDefault="00422FFD" w14:paraId="2A274A02" w14:textId="77777777">
      <w:pPr>
        <w:spacing w:before="120" w:after="120"/>
        <w:jc w:val="center"/>
        <w:rPr>
          <w:rFonts w:cstheme="minorHAnsi"/>
          <w:lang w:val="fr-FR"/>
        </w:rPr>
      </w:pPr>
      <w:r w:rsidRPr="00055DD8">
        <w:rPr>
          <w:rFonts w:cstheme="minorHAnsi"/>
          <w:lang w:val="fr-FR"/>
        </w:rPr>
        <w:t>(cerințe)</w:t>
      </w:r>
    </w:p>
    <w:p w:rsidRPr="00055DD8" w:rsidR="00422FFD" w:rsidP="00422FFD" w:rsidRDefault="00422FFD" w14:paraId="404EFEFA" w14:textId="77777777">
      <w:pPr>
        <w:spacing w:before="120" w:after="120"/>
        <w:jc w:val="both"/>
        <w:rPr>
          <w:rFonts w:cstheme="minorHAnsi"/>
          <w:lang w:val="fr-FR"/>
        </w:rPr>
      </w:pPr>
      <w:r w:rsidRPr="00055DD8">
        <w:rPr>
          <w:rFonts w:cstheme="minorHAnsi"/>
          <w:lang w:val="fr-FR"/>
        </w:rPr>
        <w:t>Scrisoarea de motivaţie trebuie să cuprindă în mod obligatoriu:</w:t>
      </w:r>
    </w:p>
    <w:p w:rsidRPr="00055DD8" w:rsidR="00422FFD" w:rsidP="00422FFD" w:rsidRDefault="00422FFD" w14:paraId="319884E7" w14:textId="77777777">
      <w:pPr>
        <w:spacing w:before="120" w:after="120"/>
        <w:jc w:val="both"/>
        <w:rPr>
          <w:rFonts w:cstheme="minorHAnsi"/>
          <w:lang w:val="fr-FR"/>
        </w:rPr>
      </w:pPr>
      <w:r w:rsidRPr="00055DD8">
        <w:rPr>
          <w:rFonts w:cstheme="minorHAnsi"/>
        </w:rPr>
        <w:t></w:t>
      </w:r>
      <w:r w:rsidRPr="00055DD8">
        <w:rPr>
          <w:rFonts w:cstheme="minorHAnsi"/>
          <w:lang w:val="fr-FR"/>
        </w:rPr>
        <w:t xml:space="preserve"> datele de identificare al studentului precum: nume, prenume, CNP, denumirea facultăţii din care provine</w:t>
      </w:r>
    </w:p>
    <w:p w:rsidRPr="00055DD8" w:rsidR="00422FFD" w:rsidP="00422FFD" w:rsidRDefault="00422FFD" w14:paraId="432F61B7" w14:textId="77777777">
      <w:pPr>
        <w:spacing w:before="120" w:after="120"/>
        <w:jc w:val="both"/>
        <w:rPr>
          <w:rFonts w:cstheme="minorHAnsi"/>
          <w:lang w:val="fr-FR"/>
        </w:rPr>
      </w:pPr>
      <w:r w:rsidRPr="00055DD8">
        <w:rPr>
          <w:rFonts w:cstheme="minorHAnsi"/>
        </w:rPr>
        <w:t></w:t>
      </w:r>
      <w:r w:rsidRPr="00055DD8">
        <w:rPr>
          <w:rFonts w:cstheme="minorHAnsi"/>
          <w:lang w:val="fr-FR"/>
        </w:rPr>
        <w:t xml:space="preserve"> descriere a situației școlare</w:t>
      </w:r>
    </w:p>
    <w:p w:rsidRPr="00055DD8" w:rsidR="00422FFD" w:rsidP="2A06B412" w:rsidRDefault="00422FFD" w14:paraId="0BC4947B" w14:textId="4FD5A07D">
      <w:pPr>
        <w:spacing w:before="120" w:after="120"/>
        <w:jc w:val="both"/>
        <w:rPr>
          <w:rFonts w:cs="Calibri" w:cstheme="minorAscii"/>
          <w:lang w:val="fr-FR"/>
        </w:rPr>
      </w:pPr>
      <w:r w:rsidRPr="2A06B412" w:rsidR="00422FFD">
        <w:rPr>
          <w:rFonts w:cs="Calibri" w:cstheme="minorAscii"/>
        </w:rPr>
        <w:t></w:t>
      </w:r>
      <w:r w:rsidRPr="2A06B412" w:rsidR="00422FFD">
        <w:rPr>
          <w:rFonts w:cs="Calibri" w:cstheme="minorAscii"/>
          <w:lang w:val="fr-FR"/>
        </w:rPr>
        <w:t xml:space="preserve"> </w:t>
      </w:r>
      <w:proofErr w:type="spellStart"/>
      <w:r w:rsidRPr="2A06B412" w:rsidR="00422FFD">
        <w:rPr>
          <w:rFonts w:cs="Calibri" w:cstheme="minorAscii"/>
          <w:lang w:val="fr-FR"/>
        </w:rPr>
        <w:t>interesul</w:t>
      </w:r>
      <w:proofErr w:type="spellEnd"/>
      <w:r w:rsidRPr="2A06B412" w:rsidR="00422FFD">
        <w:rPr>
          <w:rFonts w:cs="Calibri" w:cstheme="minorAscii"/>
          <w:lang w:val="fr-FR"/>
        </w:rPr>
        <w:t xml:space="preserve"> pentru </w:t>
      </w:r>
      <w:r w:rsidRPr="2A06B412" w:rsidR="6181C0B3">
        <w:rPr>
          <w:rFonts w:cs="Calibri" w:cstheme="minorAscii"/>
          <w:lang w:val="fr-FR"/>
        </w:rPr>
        <w:t xml:space="preserve">inovare, </w:t>
      </w:r>
      <w:proofErr w:type="spellStart"/>
      <w:r w:rsidRPr="2A06B412" w:rsidR="6181C0B3">
        <w:rPr>
          <w:rFonts w:cs="Calibri" w:cstheme="minorAscii"/>
          <w:lang w:val="fr-FR"/>
        </w:rPr>
        <w:t>antreprenoriat</w:t>
      </w:r>
      <w:proofErr w:type="spellEnd"/>
      <w:r w:rsidRPr="2A06B412" w:rsidR="6181C0B3">
        <w:rPr>
          <w:rFonts w:cs="Calibri" w:cstheme="minorAscii"/>
          <w:lang w:val="fr-FR"/>
        </w:rPr>
        <w:t xml:space="preserve"> si </w:t>
      </w:r>
      <w:proofErr w:type="spellStart"/>
      <w:r w:rsidRPr="2A06B412" w:rsidR="6181C0B3">
        <w:rPr>
          <w:rFonts w:cs="Calibri" w:cstheme="minorAscii"/>
          <w:lang w:val="fr-FR"/>
        </w:rPr>
        <w:t>transfer</w:t>
      </w:r>
      <w:proofErr w:type="spellEnd"/>
      <w:r w:rsidRPr="2A06B412" w:rsidR="6181C0B3">
        <w:rPr>
          <w:rFonts w:cs="Calibri" w:cstheme="minorAscii"/>
          <w:lang w:val="fr-FR"/>
        </w:rPr>
        <w:t xml:space="preserve"> </w:t>
      </w:r>
      <w:proofErr w:type="spellStart"/>
      <w:r w:rsidRPr="2A06B412" w:rsidR="6181C0B3">
        <w:rPr>
          <w:rFonts w:cs="Calibri" w:cstheme="minorAscii"/>
          <w:lang w:val="fr-FR"/>
        </w:rPr>
        <w:t>tehnologic</w:t>
      </w:r>
      <w:proofErr w:type="spellEnd"/>
      <w:r w:rsidRPr="2A06B412" w:rsidR="6181C0B3">
        <w:rPr>
          <w:rFonts w:cs="Calibri" w:cstheme="minorAscii"/>
          <w:lang w:val="fr-FR"/>
        </w:rPr>
        <w:t xml:space="preserve"> </w:t>
      </w:r>
      <w:proofErr w:type="spellStart"/>
      <w:r w:rsidRPr="2A06B412" w:rsidR="6181C0B3">
        <w:rPr>
          <w:rFonts w:cs="Calibri" w:cstheme="minorAscii"/>
          <w:lang w:val="fr-FR"/>
        </w:rPr>
        <w:t>și</w:t>
      </w:r>
      <w:proofErr w:type="spellEnd"/>
      <w:r w:rsidRPr="2A06B412" w:rsidR="6181C0B3">
        <w:rPr>
          <w:rFonts w:cs="Calibri" w:cstheme="minorAscii"/>
          <w:lang w:val="fr-FR"/>
        </w:rPr>
        <w:t xml:space="preserve"> </w:t>
      </w:r>
      <w:proofErr w:type="spellStart"/>
      <w:r w:rsidRPr="2A06B412" w:rsidR="6181C0B3">
        <w:rPr>
          <w:rFonts w:cs="Calibri" w:cstheme="minorAscii"/>
          <w:lang w:val="fr-FR"/>
        </w:rPr>
        <w:t>cognitiv</w:t>
      </w:r>
      <w:proofErr w:type="spellEnd"/>
    </w:p>
    <w:p w:rsidRPr="00055DD8" w:rsidR="00422FFD" w:rsidP="2A06B412" w:rsidRDefault="00422FFD" w14:paraId="0F80F4D9" w14:textId="6B0B8078">
      <w:pPr>
        <w:spacing w:before="120" w:after="120"/>
        <w:jc w:val="both"/>
        <w:rPr>
          <w:rFonts w:cs="Calibri" w:cstheme="minorAscii"/>
          <w:lang w:val="fr-FR"/>
        </w:rPr>
      </w:pPr>
      <w:r w:rsidRPr="2A06B412" w:rsidR="00422FFD">
        <w:rPr>
          <w:rFonts w:cs="Calibri" w:cstheme="minorAscii"/>
        </w:rPr>
        <w:t></w:t>
      </w:r>
      <w:r w:rsidRPr="2A06B412" w:rsidR="00422FFD">
        <w:rPr>
          <w:rFonts w:cs="Calibri" w:cstheme="minorAscii"/>
          <w:lang w:val="fr-FR"/>
        </w:rPr>
        <w:t xml:space="preserve"> </w:t>
      </w:r>
      <w:proofErr w:type="spellStart"/>
      <w:r w:rsidRPr="2A06B412" w:rsidR="00422FFD">
        <w:rPr>
          <w:rFonts w:cs="Calibri" w:cstheme="minorAscii"/>
          <w:lang w:val="fr-FR"/>
        </w:rPr>
        <w:t>motivarea</w:t>
      </w:r>
      <w:proofErr w:type="spellEnd"/>
      <w:r w:rsidRPr="2A06B412" w:rsidR="00422FFD">
        <w:rPr>
          <w:rFonts w:cs="Calibri" w:cstheme="minorAscii"/>
          <w:lang w:val="fr-FR"/>
        </w:rPr>
        <w:t xml:space="preserve"> </w:t>
      </w:r>
      <w:proofErr w:type="spellStart"/>
      <w:r w:rsidRPr="2A06B412" w:rsidR="00422FFD">
        <w:rPr>
          <w:rFonts w:cs="Calibri" w:cstheme="minorAscii"/>
          <w:lang w:val="fr-FR"/>
        </w:rPr>
        <w:t>interesului</w:t>
      </w:r>
      <w:proofErr w:type="spellEnd"/>
      <w:r w:rsidRPr="2A06B412" w:rsidR="00422FFD">
        <w:rPr>
          <w:rFonts w:cs="Calibri" w:cstheme="minorAscii"/>
          <w:lang w:val="fr-FR"/>
        </w:rPr>
        <w:t xml:space="preserve"> </w:t>
      </w:r>
      <w:proofErr w:type="spellStart"/>
      <w:r w:rsidRPr="2A06B412" w:rsidR="677ABD70">
        <w:rPr>
          <w:rFonts w:cs="Calibri" w:cstheme="minorAscii"/>
          <w:lang w:val="fr-FR"/>
        </w:rPr>
        <w:t>pentru</w:t>
      </w:r>
      <w:proofErr w:type="spellEnd"/>
      <w:r w:rsidRPr="2A06B412" w:rsidR="677ABD70">
        <w:rPr>
          <w:rFonts w:cs="Calibri" w:cstheme="minorAscii"/>
          <w:lang w:val="fr-FR"/>
        </w:rPr>
        <w:t xml:space="preserve"> a fi </w:t>
      </w:r>
      <w:proofErr w:type="spellStart"/>
      <w:r w:rsidRPr="2A06B412" w:rsidR="677ABD70">
        <w:rPr>
          <w:rFonts w:cs="Calibri" w:cstheme="minorAscii"/>
          <w:lang w:val="fr-FR"/>
        </w:rPr>
        <w:t>implicat</w:t>
      </w:r>
      <w:proofErr w:type="spellEnd"/>
      <w:r w:rsidRPr="2A06B412" w:rsidR="677ABD70">
        <w:rPr>
          <w:rFonts w:cs="Calibri" w:cstheme="minorAscii"/>
          <w:lang w:val="fr-FR"/>
        </w:rPr>
        <w:t xml:space="preserve"> in </w:t>
      </w:r>
      <w:proofErr w:type="spellStart"/>
      <w:r w:rsidRPr="2A06B412" w:rsidR="677ABD70">
        <w:rPr>
          <w:rFonts w:cs="Calibri" w:cstheme="minorAscii"/>
          <w:lang w:val="fr-FR"/>
        </w:rPr>
        <w:t>stagiul</w:t>
      </w:r>
      <w:proofErr w:type="spellEnd"/>
      <w:r w:rsidRPr="2A06B412" w:rsidR="677ABD70">
        <w:rPr>
          <w:rFonts w:cs="Calibri" w:cstheme="minorAscii"/>
          <w:lang w:val="fr-FR"/>
        </w:rPr>
        <w:t xml:space="preserve"> de practică </w:t>
      </w:r>
      <w:proofErr w:type="spellStart"/>
      <w:r w:rsidRPr="2A06B412" w:rsidR="677ABD70">
        <w:rPr>
          <w:rFonts w:cs="Calibri" w:cstheme="minorAscii"/>
          <w:lang w:val="fr-FR"/>
        </w:rPr>
        <w:t>derulat</w:t>
      </w:r>
      <w:proofErr w:type="spellEnd"/>
      <w:r w:rsidRPr="2A06B412" w:rsidR="677ABD70">
        <w:rPr>
          <w:rFonts w:cs="Calibri" w:cstheme="minorAscii"/>
          <w:lang w:val="fr-FR"/>
        </w:rPr>
        <w:t xml:space="preserve"> </w:t>
      </w:r>
      <w:proofErr w:type="spellStart"/>
      <w:r w:rsidRPr="2A06B412" w:rsidR="677ABD70">
        <w:rPr>
          <w:rFonts w:cs="Calibri" w:cstheme="minorAscii"/>
          <w:lang w:val="fr-FR"/>
        </w:rPr>
        <w:t>prin</w:t>
      </w:r>
      <w:proofErr w:type="spellEnd"/>
      <w:r w:rsidRPr="2A06B412" w:rsidR="677ABD70">
        <w:rPr>
          <w:rFonts w:cs="Calibri" w:cstheme="minorAscii"/>
          <w:lang w:val="fr-FR"/>
        </w:rPr>
        <w:t xml:space="preserve"> CMTTC</w:t>
      </w:r>
    </w:p>
    <w:p w:rsidRPr="00055DD8" w:rsidR="00422FFD" w:rsidP="00422FFD" w:rsidRDefault="00422FFD" w14:paraId="613DEB38" w14:textId="77777777">
      <w:pPr>
        <w:spacing w:before="120" w:after="120"/>
        <w:jc w:val="both"/>
        <w:rPr>
          <w:rFonts w:cstheme="minorHAnsi"/>
          <w:lang w:val="fr-FR"/>
        </w:rPr>
      </w:pPr>
      <w:r w:rsidRPr="00055DD8">
        <w:rPr>
          <w:rFonts w:cstheme="minorHAnsi"/>
          <w:lang w:val="fr-FR"/>
        </w:rPr>
        <w:t>ATENŢIE! Marimea scrisorii de motivație nu trebuie să depăşească o pagină!</w:t>
      </w:r>
    </w:p>
    <w:p w:rsidRPr="00055DD8" w:rsidR="00422FFD" w:rsidP="00422FFD" w:rsidRDefault="00422FFD" w14:paraId="1F759AA3" w14:textId="77777777">
      <w:pPr>
        <w:spacing w:before="120" w:after="120"/>
        <w:jc w:val="both"/>
        <w:rPr>
          <w:rFonts w:cstheme="minorHAnsi"/>
          <w:lang w:val="fr-FR"/>
        </w:rPr>
      </w:pPr>
    </w:p>
    <w:p w:rsidR="003447CD" w:rsidP="003447CD" w:rsidRDefault="003447CD" w14:paraId="27CFDB71" w14:textId="77777777">
      <w:pPr>
        <w:spacing w:after="0"/>
        <w:jc w:val="center"/>
        <w:rPr>
          <w:b/>
          <w:lang w:val="ro-RO"/>
        </w:rPr>
      </w:pPr>
    </w:p>
    <w:sectPr w:rsidR="003447CD" w:rsidSect="00422FFD">
      <w:headerReference w:type="default" r:id="rId9"/>
      <w:footerReference w:type="default" r:id="rId10"/>
      <w:pgSz w:w="11907" w:h="16839" w:orient="portrait" w:code="9"/>
      <w:pgMar w:top="-2552" w:right="1287"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BE" w:rsidP="006A18D1" w:rsidRDefault="00216EBE" w14:paraId="22749BA6" w14:textId="77777777">
      <w:pPr>
        <w:spacing w:after="0" w:line="240" w:lineRule="auto"/>
      </w:pPr>
      <w:r>
        <w:separator/>
      </w:r>
    </w:p>
  </w:endnote>
  <w:endnote w:type="continuationSeparator" w:id="0">
    <w:p w:rsidR="00216EBE" w:rsidP="006A18D1" w:rsidRDefault="00216EBE" w14:paraId="59CD08B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sdt>
    <w:sdtPr>
      <w:id w:val="-585380706"/>
      <w:docPartObj>
        <w:docPartGallery w:val="Page Numbers (Bottom of Page)"/>
        <w:docPartUnique/>
      </w:docPartObj>
    </w:sdtPr>
    <w:sdtEndPr/>
    <w:sdtContent>
      <w:p w:rsidR="003447CD" w:rsidRDefault="003447CD" w14:paraId="740D13C5" w14:textId="6C3CAB8E">
        <w:pPr>
          <w:pStyle w:val="Footer"/>
        </w:pPr>
        <w:r>
          <w:rPr>
            <w:noProof/>
          </w:rPr>
          <mc:AlternateContent>
            <mc:Choice Requires="wpg">
              <w:drawing>
                <wp:anchor distT="0" distB="0" distL="114300" distR="114300" simplePos="0" relativeHeight="251666432" behindDoc="0" locked="0" layoutInCell="1" allowOverlap="1" wp14:anchorId="2EE99943" wp14:editId="52A9622D">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7CD" w:rsidRDefault="003447CD" w14:paraId="3E502097" w14:textId="77777777">
                                <w:pPr>
                                  <w:jc w:val="center"/>
                                </w:pPr>
                                <w:r>
                                  <w:fldChar w:fldCharType="begin"/>
                                </w:r>
                                <w:r>
                                  <w:instrText xml:space="preserve"> PAGE    \* MERGEFORMAT </w:instrText>
                                </w:r>
                                <w:r>
                                  <w:fldChar w:fldCharType="separate"/>
                                </w:r>
                                <w:r w:rsidRPr="00422FFD" w:rsidR="00422FFD">
                                  <w:rPr>
                                    <w:noProof/>
                                    <w:color w:val="8C8C8C" w:themeColor="background1" w:themeShade="8C"/>
                                  </w:rPr>
                                  <w:t>7</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style="position:absolute;margin-left:0;margin-top:0;width:612.75pt;height:15pt;z-index:251666432;mso-width-percent:1000;mso-position-horizontal:center;mso-position-horizontal-relative:page;mso-position-vertical:center;mso-position-vertical-relative:bottom-margin-area;mso-width-percent:1000" coordsize="12255,300" coordorigin=",14970" o:spid="_x0000_s1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">
                  <v:shapetype id="_x0000_t202" coordsize="21600,21600" o:spt="202" path="m,l,21600r21600,l21600,xe">
                    <v:stroke joinstyle="miter"/>
                    <v:path gradientshapeok="t" o:connecttype="rect"/>
                  </v:shapetype>
                  <v:shape id="Text Box 25" style="position:absolute;left:10803;top:14982;width:659;height:288;visibility:visible;mso-wrap-style:square;v-text-anchor:top" o:spid="_x0000_s1029" filled="f" stroked="f"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v:textbox inset="0,0,0,0">
                      <w:txbxContent>
                        <w:p w:rsidR="003447CD" w:rsidRDefault="003447CD" w14:paraId="3E502097" w14:textId="77777777">
                          <w:pPr>
                            <w:jc w:val="center"/>
                          </w:pPr>
                          <w:r>
                            <w:fldChar w:fldCharType="begin"/>
                          </w:r>
                          <w:r>
                            <w:instrText xml:space="preserve"> PAGE    \* MERGEFORMAT </w:instrText>
                          </w:r>
                          <w:r>
                            <w:fldChar w:fldCharType="separate"/>
                          </w:r>
                          <w:r w:rsidRPr="00422FFD" w:rsidR="00422FFD">
                            <w:rPr>
                              <w:noProof/>
                              <w:color w:val="8C8C8C" w:themeColor="background1" w:themeShade="8C"/>
                            </w:rPr>
                            <w:t>7</w:t>
                          </w:r>
                          <w:r>
                            <w:rPr>
                              <w:noProof/>
                              <w:color w:val="8C8C8C" w:themeColor="background1" w:themeShade="8C"/>
                            </w:rPr>
                            <w:fldChar w:fldCharType="end"/>
                          </w:r>
                        </w:p>
                      </w:txbxContent>
                    </v:textbox>
                  </v:shape>
                  <v:group id="Group 31" style="position:absolute;top:14970;width:12255;height:230;flip:x" coordsize="12255,230" coordorigin="-8,14978" o:spid="_x0000_s1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27" style="position:absolute;left:-8;top:14978;width:1260;height:230;flip:y;visibility:visible;mso-wrap-style:square" o:spid="_x0000_s1031" strokecolor="#a5a5a5" o:connectortype="elbow" type="#_x0000_t3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v:shape id="AutoShape 28" style="position:absolute;left:1252;top:14978;width:10995;height:230;rotation:180;visibility:visible;mso-wrap-style:square" o:spid="_x0000_s1032" strokecolor="#a5a5a5" o:connectortype="elbow" type="#_x0000_t34" adj="2090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BE" w:rsidP="006A18D1" w:rsidRDefault="00216EBE" w14:paraId="47B65AE0" w14:textId="77777777">
      <w:pPr>
        <w:spacing w:after="0" w:line="240" w:lineRule="auto"/>
      </w:pPr>
      <w:r>
        <w:separator/>
      </w:r>
    </w:p>
  </w:footnote>
  <w:footnote w:type="continuationSeparator" w:id="0">
    <w:p w:rsidR="00216EBE" w:rsidP="006A18D1" w:rsidRDefault="00216EBE" w14:paraId="74A90AAF" w14:textId="77777777">
      <w:pPr>
        <w:spacing w:after="0" w:line="240" w:lineRule="auto"/>
      </w:pPr>
      <w:r>
        <w:continuationSeparator/>
      </w:r>
    </w:p>
  </w:footnote>
  <w:footnote w:id="1">
    <w:p w:rsidRPr="005E18E3" w:rsidR="00422FFD" w:rsidP="00422FFD" w:rsidRDefault="00422FFD" w14:paraId="7DBA2A24" w14:textId="77777777">
      <w:pPr>
        <w:pStyle w:val="FootnoteText"/>
        <w:rPr>
          <w:lang w:val="ro-RO"/>
        </w:rPr>
      </w:pPr>
      <w:r w:rsidRPr="00055DD8">
        <w:rPr>
          <w:rStyle w:val="FootnoteReference"/>
          <w:sz w:val="18"/>
        </w:rPr>
        <w:footnoteRef/>
      </w:r>
      <w:r w:rsidRPr="00055DD8">
        <w:rPr>
          <w:sz w:val="18"/>
        </w:rPr>
        <w:t xml:space="preserve"> Candidații au obligația de a furniza datele lor personale, solicitate la  completarea documentației, cu respectarea dispozițiilor legale menționate, având obligația de a respecta prevederile dispoziţiilor Regulamentului (UE) 2016/679 al Parlamentului European Și Al Consiliului Uniunii Europene din 27 aprilie 2016 privind protecția persoanelor fizice în ceea ce privește prelucrarea datelor cu caracter personal și privind libera circulație a acestor date și de abrogare a Directivei 95/46/CE, transpusă prin Legea nr. 190/2018 (măsuri de punere în aplicare a Regulamentului UE 2016/679).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6A18D1" w:rsidP="006A18D1" w:rsidRDefault="00B359F4" w14:paraId="7BD8F45D" w14:textId="77777777">
    <w:pPr>
      <w:pStyle w:val="Header"/>
      <w:ind w:left="-1440"/>
    </w:pPr>
    <w:r>
      <w:rPr>
        <w:noProof/>
      </w:rPr>
      <w:drawing>
        <wp:anchor distT="0" distB="0" distL="114300" distR="114300" simplePos="0" relativeHeight="251664384" behindDoc="1" locked="0" layoutInCell="1" allowOverlap="1" wp14:anchorId="38B99E83" wp14:editId="4402DC1C">
          <wp:simplePos x="0" y="0"/>
          <wp:positionH relativeFrom="column">
            <wp:posOffset>-359207</wp:posOffset>
          </wp:positionH>
          <wp:positionV relativeFrom="paragraph">
            <wp:posOffset>158547</wp:posOffset>
          </wp:positionV>
          <wp:extent cx="6496050" cy="1035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documente-sigla in 4 limbi si latina- culoarea buna.png"/>
                  <pic:cNvPicPr/>
                </pic:nvPicPr>
                <pic:blipFill rotWithShape="1">
                  <a:blip r:embed="rId1" cstate="print">
                    <a:extLst>
                      <a:ext uri="{28A0092B-C50C-407E-A947-70E740481C1C}">
                        <a14:useLocalDpi xmlns:a14="http://schemas.microsoft.com/office/drawing/2010/main" val="0"/>
                      </a:ext>
                    </a:extLst>
                  </a:blip>
                  <a:srcRect r="2848"/>
                  <a:stretch/>
                </pic:blipFill>
                <pic:spPr bwMode="auto">
                  <a:xfrm>
                    <a:off x="0" y="0"/>
                    <a:ext cx="6496050"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18D1" w:rsidRDefault="00173834" w14:paraId="4D23A00E" w14:textId="47C62C17">
    <w:pPr>
      <w:pStyle w:val="Header"/>
    </w:pPr>
    <w:r>
      <w:rPr>
        <w:noProof/>
      </w:rPr>
      <mc:AlternateContent>
        <mc:Choice Requires="wps">
          <w:drawing>
            <wp:anchor distT="0" distB="0" distL="114300" distR="114300" simplePos="0" relativeHeight="251657216" behindDoc="0" locked="0" layoutInCell="1" allowOverlap="1" wp14:anchorId="75D95459" wp14:editId="4ACE2ABE">
              <wp:simplePos x="0" y="0"/>
              <wp:positionH relativeFrom="column">
                <wp:posOffset>3838575</wp:posOffset>
              </wp:positionH>
              <wp:positionV relativeFrom="paragraph">
                <wp:posOffset>734060</wp:posOffset>
              </wp:positionV>
              <wp:extent cx="2507615" cy="704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834" w:rsidP="00173834" w:rsidRDefault="00296FCD" w14:paraId="71FE5A10" w14:textId="77777777">
                          <w:pPr>
                            <w:contextualSpacing/>
                            <w:jc w:val="right"/>
                            <w:rPr>
                              <w:color w:val="0F243E"/>
                              <w:sz w:val="18"/>
                              <w:szCs w:val="18"/>
                            </w:rPr>
                          </w:pPr>
                          <w:r w:rsidRPr="00C46A7E">
                            <w:rPr>
                              <w:color w:val="0F243E"/>
                              <w:sz w:val="18"/>
                              <w:szCs w:val="18"/>
                            </w:rPr>
                            <w:t>Str</w:t>
                          </w:r>
                          <w:r>
                            <w:rPr>
                              <w:color w:val="0F243E"/>
                              <w:sz w:val="18"/>
                              <w:szCs w:val="18"/>
                            </w:rPr>
                            <w:t xml:space="preserve">. </w:t>
                          </w:r>
                          <w:r w:rsidR="00B4078E">
                            <w:rPr>
                              <w:color w:val="0F243E"/>
                              <w:sz w:val="18"/>
                              <w:szCs w:val="18"/>
                            </w:rPr>
                            <w:t>Avram Iancu</w:t>
                          </w:r>
                          <w:r>
                            <w:rPr>
                              <w:color w:val="0F243E"/>
                              <w:sz w:val="18"/>
                              <w:szCs w:val="18"/>
                            </w:rPr>
                            <w:t xml:space="preserve"> </w:t>
                          </w:r>
                          <w:r w:rsidR="00B4078E">
                            <w:rPr>
                              <w:color w:val="0F243E"/>
                              <w:sz w:val="18"/>
                              <w:szCs w:val="18"/>
                            </w:rPr>
                            <w:t>11</w:t>
                          </w:r>
                          <w:r>
                            <w:rPr>
                              <w:color w:val="0F243E"/>
                              <w:sz w:val="18"/>
                              <w:szCs w:val="18"/>
                            </w:rPr>
                            <w:t xml:space="preserve">, </w:t>
                          </w:r>
                        </w:p>
                        <w:p w:rsidR="00296FCD" w:rsidP="00173834" w:rsidRDefault="00296FCD" w14:paraId="11899EF6" w14:textId="116F32D9">
                          <w:pPr>
                            <w:contextualSpacing/>
                            <w:jc w:val="right"/>
                            <w:rPr>
                              <w:color w:val="0F243E"/>
                              <w:sz w:val="18"/>
                              <w:szCs w:val="18"/>
                            </w:rPr>
                          </w:pPr>
                          <w:r>
                            <w:rPr>
                              <w:color w:val="0F243E"/>
                              <w:sz w:val="18"/>
                              <w:szCs w:val="18"/>
                            </w:rPr>
                            <w:t>Cluj-Napoca, RO-4000</w:t>
                          </w:r>
                          <w:r w:rsidR="00B4078E">
                            <w:rPr>
                              <w:color w:val="0F243E"/>
                              <w:sz w:val="18"/>
                              <w:szCs w:val="18"/>
                            </w:rPr>
                            <w:t>89</w:t>
                          </w:r>
                        </w:p>
                        <w:p w:rsidR="00036667" w:rsidP="00173834" w:rsidRDefault="00036667" w14:paraId="67A401A1" w14:textId="77777777">
                          <w:pPr>
                            <w:spacing w:before="100" w:beforeAutospacing="1" w:after="100" w:afterAutospacing="1" w:line="240" w:lineRule="auto"/>
                            <w:contextualSpacing/>
                            <w:jc w:val="right"/>
                            <w:rPr>
                              <w:color w:val="0F243E"/>
                              <w:sz w:val="18"/>
                              <w:szCs w:val="18"/>
                            </w:rPr>
                          </w:pPr>
                          <w:r w:rsidRPr="00C46A7E">
                            <w:rPr>
                              <w:color w:val="0F243E"/>
                              <w:sz w:val="18"/>
                              <w:szCs w:val="18"/>
                            </w:rPr>
                            <w:t>Tel.: 0264-40.53.00</w:t>
                          </w:r>
                          <w:r>
                            <w:rPr>
                              <w:color w:val="0F243E"/>
                              <w:sz w:val="18"/>
                              <w:szCs w:val="18"/>
                            </w:rPr>
                            <w:t>, 5</w:t>
                          </w:r>
                          <w:r w:rsidR="00B4078E">
                            <w:rPr>
                              <w:color w:val="0F243E"/>
                              <w:sz w:val="18"/>
                              <w:szCs w:val="18"/>
                            </w:rPr>
                            <w:t>253</w:t>
                          </w:r>
                          <w:r>
                            <w:rPr>
                              <w:color w:val="0F243E"/>
                              <w:sz w:val="18"/>
                              <w:szCs w:val="18"/>
                            </w:rPr>
                            <w:t xml:space="preserve">, </w:t>
                          </w:r>
                          <w:r w:rsidR="00B4078E">
                            <w:rPr>
                              <w:color w:val="0F243E"/>
                              <w:sz w:val="18"/>
                              <w:szCs w:val="18"/>
                            </w:rPr>
                            <w:t>5980</w:t>
                          </w:r>
                        </w:p>
                        <w:p w:rsidRPr="00036667" w:rsidR="00F70A3E" w:rsidP="00173834" w:rsidRDefault="00B4078E" w14:paraId="19DF7B85" w14:textId="77777777">
                          <w:pPr>
                            <w:spacing w:before="100" w:beforeAutospacing="1" w:after="100" w:afterAutospacing="1" w:line="240" w:lineRule="auto"/>
                            <w:contextualSpacing/>
                            <w:jc w:val="right"/>
                            <w:rPr>
                              <w:color w:val="0F243E"/>
                              <w:sz w:val="16"/>
                              <w:szCs w:val="16"/>
                            </w:rPr>
                          </w:pPr>
                          <w:r>
                            <w:rPr>
                              <w:color w:val="0F243E"/>
                              <w:sz w:val="18"/>
                              <w:szCs w:val="18"/>
                            </w:rPr>
                            <w:t>transfertehnologic</w:t>
                          </w:r>
                          <w:r w:rsidR="00036667">
                            <w:rPr>
                              <w:color w:val="0F243E"/>
                              <w:sz w:val="18"/>
                              <w:szCs w:val="18"/>
                            </w:rPr>
                            <w:t>@ubbcluj.ro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302.25pt;margin-top:57.8pt;width:197.45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nGk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">
              <v:textbox>
                <w:txbxContent>
                  <w:p w:rsidR="00173834" w:rsidP="00173834" w:rsidRDefault="00296FCD" w14:paraId="71FE5A10" w14:textId="77777777">
                    <w:pPr>
                      <w:contextualSpacing/>
                      <w:jc w:val="right"/>
                      <w:rPr>
                        <w:color w:val="0F243E"/>
                        <w:sz w:val="18"/>
                        <w:szCs w:val="18"/>
                      </w:rPr>
                    </w:pPr>
                    <w:r w:rsidRPr="00C46A7E">
                      <w:rPr>
                        <w:color w:val="0F243E"/>
                        <w:sz w:val="18"/>
                        <w:szCs w:val="18"/>
                      </w:rPr>
                      <w:t>Str</w:t>
                    </w:r>
                    <w:r>
                      <w:rPr>
                        <w:color w:val="0F243E"/>
                        <w:sz w:val="18"/>
                        <w:szCs w:val="18"/>
                      </w:rPr>
                      <w:t xml:space="preserve">. </w:t>
                    </w:r>
                    <w:r w:rsidR="00B4078E">
                      <w:rPr>
                        <w:color w:val="0F243E"/>
                        <w:sz w:val="18"/>
                        <w:szCs w:val="18"/>
                      </w:rPr>
                      <w:t>Avram Iancu</w:t>
                    </w:r>
                    <w:r>
                      <w:rPr>
                        <w:color w:val="0F243E"/>
                        <w:sz w:val="18"/>
                        <w:szCs w:val="18"/>
                      </w:rPr>
                      <w:t xml:space="preserve"> </w:t>
                    </w:r>
                    <w:r w:rsidR="00B4078E">
                      <w:rPr>
                        <w:color w:val="0F243E"/>
                        <w:sz w:val="18"/>
                        <w:szCs w:val="18"/>
                      </w:rPr>
                      <w:t>11</w:t>
                    </w:r>
                    <w:r>
                      <w:rPr>
                        <w:color w:val="0F243E"/>
                        <w:sz w:val="18"/>
                        <w:szCs w:val="18"/>
                      </w:rPr>
                      <w:t xml:space="preserve">, </w:t>
                    </w:r>
                  </w:p>
                  <w:p w:rsidR="00296FCD" w:rsidP="00173834" w:rsidRDefault="00296FCD" w14:paraId="11899EF6" w14:textId="116F32D9">
                    <w:pPr>
                      <w:contextualSpacing/>
                      <w:jc w:val="right"/>
                      <w:rPr>
                        <w:color w:val="0F243E"/>
                        <w:sz w:val="18"/>
                        <w:szCs w:val="18"/>
                      </w:rPr>
                    </w:pPr>
                    <w:r>
                      <w:rPr>
                        <w:color w:val="0F243E"/>
                        <w:sz w:val="18"/>
                        <w:szCs w:val="18"/>
                      </w:rPr>
                      <w:t>Cluj-Napoca, RO-4000</w:t>
                    </w:r>
                    <w:r w:rsidR="00B4078E">
                      <w:rPr>
                        <w:color w:val="0F243E"/>
                        <w:sz w:val="18"/>
                        <w:szCs w:val="18"/>
                      </w:rPr>
                      <w:t>89</w:t>
                    </w:r>
                  </w:p>
                  <w:p w:rsidR="00036667" w:rsidP="00173834" w:rsidRDefault="00036667" w14:paraId="67A401A1" w14:textId="77777777">
                    <w:pPr>
                      <w:spacing w:before="100" w:beforeAutospacing="1" w:after="100" w:afterAutospacing="1" w:line="240" w:lineRule="auto"/>
                      <w:contextualSpacing/>
                      <w:jc w:val="right"/>
                      <w:rPr>
                        <w:color w:val="0F243E"/>
                        <w:sz w:val="18"/>
                        <w:szCs w:val="18"/>
                      </w:rPr>
                    </w:pPr>
                    <w:r w:rsidRPr="00C46A7E">
                      <w:rPr>
                        <w:color w:val="0F243E"/>
                        <w:sz w:val="18"/>
                        <w:szCs w:val="18"/>
                      </w:rPr>
                      <w:t>Tel.: 0264-40.53.00</w:t>
                    </w:r>
                    <w:r>
                      <w:rPr>
                        <w:color w:val="0F243E"/>
                        <w:sz w:val="18"/>
                        <w:szCs w:val="18"/>
                      </w:rPr>
                      <w:t>, 5</w:t>
                    </w:r>
                    <w:r w:rsidR="00B4078E">
                      <w:rPr>
                        <w:color w:val="0F243E"/>
                        <w:sz w:val="18"/>
                        <w:szCs w:val="18"/>
                      </w:rPr>
                      <w:t>253</w:t>
                    </w:r>
                    <w:r>
                      <w:rPr>
                        <w:color w:val="0F243E"/>
                        <w:sz w:val="18"/>
                        <w:szCs w:val="18"/>
                      </w:rPr>
                      <w:t xml:space="preserve">, </w:t>
                    </w:r>
                    <w:r w:rsidR="00B4078E">
                      <w:rPr>
                        <w:color w:val="0F243E"/>
                        <w:sz w:val="18"/>
                        <w:szCs w:val="18"/>
                      </w:rPr>
                      <w:t>5980</w:t>
                    </w:r>
                  </w:p>
                  <w:p w:rsidRPr="00036667" w:rsidR="00F70A3E" w:rsidP="00173834" w:rsidRDefault="00B4078E" w14:paraId="19DF7B85" w14:textId="77777777">
                    <w:pPr>
                      <w:spacing w:before="100" w:beforeAutospacing="1" w:after="100" w:afterAutospacing="1" w:line="240" w:lineRule="auto"/>
                      <w:contextualSpacing/>
                      <w:jc w:val="right"/>
                      <w:rPr>
                        <w:color w:val="0F243E"/>
                        <w:sz w:val="16"/>
                        <w:szCs w:val="16"/>
                      </w:rPr>
                    </w:pPr>
                    <w:r>
                      <w:rPr>
                        <w:color w:val="0F243E"/>
                        <w:sz w:val="18"/>
                        <w:szCs w:val="18"/>
                      </w:rPr>
                      <w:t>transfertehnologic</w:t>
                    </w:r>
                    <w:r w:rsidR="00036667">
                      <w:rPr>
                        <w:color w:val="0F243E"/>
                        <w:sz w:val="18"/>
                        <w:szCs w:val="18"/>
                      </w:rPr>
                      <w:t>@ubbcluj.ro</w:t>
                    </w:r>
                  </w:p>
                </w:txbxContent>
              </v:textbox>
            </v:shape>
          </w:pict>
        </mc:Fallback>
      </mc:AlternateContent>
    </w:r>
    <w:r w:rsidR="00CC439F">
      <w:rPr>
        <w:noProof/>
      </w:rPr>
      <mc:AlternateContent>
        <mc:Choice Requires="wps">
          <w:drawing>
            <wp:anchor distT="0" distB="0" distL="114300" distR="114300" simplePos="0" relativeHeight="251659264" behindDoc="0" locked="0" layoutInCell="1" allowOverlap="1" wp14:anchorId="3CC2F3D1" wp14:editId="05AF0174">
              <wp:simplePos x="0" y="0"/>
              <wp:positionH relativeFrom="column">
                <wp:posOffset>2636520</wp:posOffset>
              </wp:positionH>
              <wp:positionV relativeFrom="paragraph">
                <wp:posOffset>419735</wp:posOffset>
              </wp:positionV>
              <wp:extent cx="3709670" cy="2571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BC4541" w:rsidR="00474131" w:rsidP="00474131" w:rsidRDefault="00474131" w14:paraId="03FAE17D" w14:textId="34ECB3FB">
                          <w:pPr>
                            <w:spacing w:before="100" w:beforeAutospacing="1" w:after="100" w:afterAutospacing="1" w:line="240" w:lineRule="auto"/>
                            <w:contextualSpacing/>
                            <w:rPr>
                              <w:b/>
                              <w:color w:val="003366"/>
                              <w:sz w:val="20"/>
                              <w:szCs w:val="20"/>
                              <w:lang w:val="ro-RO"/>
                            </w:rPr>
                          </w:pPr>
                          <w:r w:rsidRPr="00BC4541">
                            <w:rPr>
                              <w:b/>
                              <w:color w:val="003366"/>
                              <w:sz w:val="20"/>
                              <w:szCs w:val="20"/>
                              <w:lang w:val="ro-RO"/>
                            </w:rPr>
                            <w:t xml:space="preserve">Centrul </w:t>
                          </w:r>
                          <w:r w:rsidR="00B4078E">
                            <w:rPr>
                              <w:b/>
                              <w:color w:val="003366"/>
                              <w:sz w:val="20"/>
                              <w:szCs w:val="20"/>
                              <w:lang w:val="ro-RO"/>
                            </w:rPr>
                            <w:t>de Management și Transfer Tehnologic și Cognitiv</w:t>
                          </w:r>
                          <w:r w:rsidR="00CC439F">
                            <w:rPr>
                              <w:b/>
                              <w:color w:val="003366"/>
                              <w:sz w:val="20"/>
                              <w:szCs w:val="20"/>
                              <w:lang w:val="ro-RO"/>
                            </w:rPr>
                            <w:t xml:space="preserve"> - CM</w:t>
                          </w:r>
                          <w:r w:rsidR="00B4078E">
                            <w:rPr>
                              <w:b/>
                              <w:color w:val="003366"/>
                              <w:sz w:val="20"/>
                              <w:szCs w:val="20"/>
                              <w:lang w:val="ro-RO"/>
                            </w:rPr>
                            <w:t>TTC</w:t>
                          </w:r>
                        </w:p>
                        <w:p w:rsidRPr="005E6ECE" w:rsidR="00F70A3E" w:rsidP="00765929" w:rsidRDefault="00F70A3E" w14:paraId="4AA92105" w14:textId="77777777">
                          <w:pPr>
                            <w:spacing w:before="100" w:beforeAutospacing="1" w:after="100" w:afterAutospacing="1" w:line="240" w:lineRule="auto"/>
                            <w:contextualSpacing/>
                            <w:jc w:val="right"/>
                            <w:rPr>
                              <w:b/>
                              <w:color w:val="7F7F7F"/>
                              <w:lang w:val="ro-R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207.6pt;margin-top:33.05pt;width:292.1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6a7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">
              <v:textbox>
                <w:txbxContent>
                  <w:p w:rsidRPr="00BC4541" w:rsidR="00474131" w:rsidP="00474131" w:rsidRDefault="00474131" w14:paraId="03FAE17D" w14:textId="34ECB3FB">
                    <w:pPr>
                      <w:spacing w:before="100" w:beforeAutospacing="1" w:after="100" w:afterAutospacing="1" w:line="240" w:lineRule="auto"/>
                      <w:contextualSpacing/>
                      <w:rPr>
                        <w:b/>
                        <w:color w:val="003366"/>
                        <w:sz w:val="20"/>
                        <w:szCs w:val="20"/>
                        <w:lang w:val="ro-RO"/>
                      </w:rPr>
                    </w:pPr>
                    <w:r w:rsidRPr="00BC4541">
                      <w:rPr>
                        <w:b/>
                        <w:color w:val="003366"/>
                        <w:sz w:val="20"/>
                        <w:szCs w:val="20"/>
                        <w:lang w:val="ro-RO"/>
                      </w:rPr>
                      <w:t xml:space="preserve">Centrul </w:t>
                    </w:r>
                    <w:r w:rsidR="00B4078E">
                      <w:rPr>
                        <w:b/>
                        <w:color w:val="003366"/>
                        <w:sz w:val="20"/>
                        <w:szCs w:val="20"/>
                        <w:lang w:val="ro-RO"/>
                      </w:rPr>
                      <w:t>de Management și Transfer Tehnologic și Cognitiv</w:t>
                    </w:r>
                    <w:r w:rsidR="00CC439F">
                      <w:rPr>
                        <w:b/>
                        <w:color w:val="003366"/>
                        <w:sz w:val="20"/>
                        <w:szCs w:val="20"/>
                        <w:lang w:val="ro-RO"/>
                      </w:rPr>
                      <w:t xml:space="preserve"> - CM</w:t>
                    </w:r>
                    <w:r w:rsidR="00B4078E">
                      <w:rPr>
                        <w:b/>
                        <w:color w:val="003366"/>
                        <w:sz w:val="20"/>
                        <w:szCs w:val="20"/>
                        <w:lang w:val="ro-RO"/>
                      </w:rPr>
                      <w:t>TTC</w:t>
                    </w:r>
                  </w:p>
                  <w:p w:rsidRPr="005E6ECE" w:rsidR="00F70A3E" w:rsidP="00765929" w:rsidRDefault="00F70A3E" w14:paraId="4AA92105" w14:textId="77777777">
                    <w:pPr>
                      <w:spacing w:before="100" w:beforeAutospacing="1" w:after="100" w:afterAutospacing="1" w:line="240" w:lineRule="auto"/>
                      <w:contextualSpacing/>
                      <w:jc w:val="right"/>
                      <w:rPr>
                        <w:b/>
                        <w:color w:val="7F7F7F"/>
                        <w:lang w:val="ro-RO"/>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5F37"/>
    <w:multiLevelType w:val="hybridMultilevel"/>
    <w:tmpl w:val="3A2AE1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111C137A"/>
    <w:multiLevelType w:val="hybridMultilevel"/>
    <w:tmpl w:val="B96AABD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nsid w:val="27040609"/>
    <w:multiLevelType w:val="multilevel"/>
    <w:tmpl w:val="6BD691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nsid w:val="298058BA"/>
    <w:multiLevelType w:val="hybridMultilevel"/>
    <w:tmpl w:val="4D2E701E"/>
    <w:lvl w:ilvl="0" w:tplc="A55E7008">
      <w:start w:val="1"/>
      <w:numFmt w:val="bullet"/>
      <w:lvlText w:val="-"/>
      <w:lvlJc w:val="left"/>
      <w:pPr>
        <w:ind w:left="1800" w:hanging="360"/>
      </w:pPr>
      <w:rPr>
        <w:rFonts w:hint="default" w:ascii="Calibri" w:hAnsi="Calibri" w:cs="Calibri" w:eastAsiaTheme="minorHAns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4">
    <w:nsid w:val="2F370D5F"/>
    <w:multiLevelType w:val="hybridMultilevel"/>
    <w:tmpl w:val="B9FA1FD2"/>
    <w:lvl w:ilvl="0" w:tplc="778A7390">
      <w:numFmt w:val="bullet"/>
      <w:lvlText w:val="-"/>
      <w:lvlJc w:val="left"/>
      <w:pPr>
        <w:ind w:left="1080" w:hanging="360"/>
      </w:pPr>
      <w:rPr>
        <w:rFonts w:hint="default" w:ascii="Calibri" w:hAnsi="Calibri" w:eastAsiaTheme="minorHAnsi" w:cstheme="minorBid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nsid w:val="2FFB6064"/>
    <w:multiLevelType w:val="hybridMultilevel"/>
    <w:tmpl w:val="A47E24A0"/>
    <w:lvl w:ilvl="0" w:tplc="9AD8001C">
      <w:start w:val="250"/>
      <w:numFmt w:val="bullet"/>
      <w:lvlText w:val="-"/>
      <w:lvlJc w:val="left"/>
      <w:pPr>
        <w:ind w:left="720" w:hanging="360"/>
      </w:pPr>
      <w:rPr>
        <w:rFonts w:hint="default" w:ascii="Times New Roman" w:hAnsi="Times New Roman"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358C779D"/>
    <w:multiLevelType w:val="hybridMultilevel"/>
    <w:tmpl w:val="854299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621591D"/>
    <w:multiLevelType w:val="multilevel"/>
    <w:tmpl w:val="0D5E31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nsid w:val="3F904790"/>
    <w:multiLevelType w:val="hybridMultilevel"/>
    <w:tmpl w:val="7A0E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96C2E"/>
    <w:multiLevelType w:val="multilevel"/>
    <w:tmpl w:val="FFE82F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nsid w:val="4E584F07"/>
    <w:multiLevelType w:val="hybridMultilevel"/>
    <w:tmpl w:val="90F6AB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564A9"/>
    <w:multiLevelType w:val="multilevel"/>
    <w:tmpl w:val="E092F1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66F75933"/>
    <w:multiLevelType w:val="multilevel"/>
    <w:tmpl w:val="A1FE0E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67E049B5"/>
    <w:multiLevelType w:val="hybridMultilevel"/>
    <w:tmpl w:val="6E7608B0"/>
    <w:lvl w:ilvl="0" w:tplc="A55E7008">
      <w:start w:val="1"/>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6F490779"/>
    <w:multiLevelType w:val="hybridMultilevel"/>
    <w:tmpl w:val="B0C296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4"/>
  </w:num>
  <w:num w:numId="3">
    <w:abstractNumId w:val="5"/>
  </w:num>
  <w:num w:numId="4">
    <w:abstractNumId w:val="12"/>
  </w:num>
  <w:num w:numId="5">
    <w:abstractNumId w:val="7"/>
  </w:num>
  <w:num w:numId="6">
    <w:abstractNumId w:val="11"/>
  </w:num>
  <w:num w:numId="7">
    <w:abstractNumId w:val="2"/>
  </w:num>
  <w:num w:numId="8">
    <w:abstractNumId w:val="9"/>
  </w:num>
  <w:num w:numId="9">
    <w:abstractNumId w:val="10"/>
  </w:num>
  <w:num w:numId="10">
    <w:abstractNumId w:val="13"/>
  </w:num>
  <w:num w:numId="11">
    <w:abstractNumId w:val="1"/>
  </w:num>
  <w:num w:numId="12">
    <w:abstractNumId w:val="6"/>
  </w:num>
  <w:num w:numId="13">
    <w:abstractNumId w:val="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CD7"/>
    <w:rsid w:val="000010C0"/>
    <w:rsid w:val="000029DF"/>
    <w:rsid w:val="00036667"/>
    <w:rsid w:val="00095AE7"/>
    <w:rsid w:val="000A0A35"/>
    <w:rsid w:val="000C2CD7"/>
    <w:rsid w:val="000C32C9"/>
    <w:rsid w:val="000D6412"/>
    <w:rsid w:val="000F5D21"/>
    <w:rsid w:val="00101ACE"/>
    <w:rsid w:val="00104231"/>
    <w:rsid w:val="00110997"/>
    <w:rsid w:val="00114555"/>
    <w:rsid w:val="00117E54"/>
    <w:rsid w:val="00120331"/>
    <w:rsid w:val="00165C84"/>
    <w:rsid w:val="00173834"/>
    <w:rsid w:val="00190BFA"/>
    <w:rsid w:val="00192A6D"/>
    <w:rsid w:val="001B008F"/>
    <w:rsid w:val="001C47BB"/>
    <w:rsid w:val="001D14FF"/>
    <w:rsid w:val="001F0940"/>
    <w:rsid w:val="001F38B9"/>
    <w:rsid w:val="00216EBE"/>
    <w:rsid w:val="00225CAB"/>
    <w:rsid w:val="00241C35"/>
    <w:rsid w:val="002534D4"/>
    <w:rsid w:val="00261DAE"/>
    <w:rsid w:val="0027016B"/>
    <w:rsid w:val="00296FCD"/>
    <w:rsid w:val="002B3A21"/>
    <w:rsid w:val="002C64D4"/>
    <w:rsid w:val="002F3B58"/>
    <w:rsid w:val="00325F69"/>
    <w:rsid w:val="00326F3C"/>
    <w:rsid w:val="003303B9"/>
    <w:rsid w:val="003447CD"/>
    <w:rsid w:val="00344C5A"/>
    <w:rsid w:val="0035786A"/>
    <w:rsid w:val="0036177B"/>
    <w:rsid w:val="003A51B0"/>
    <w:rsid w:val="003E3DF5"/>
    <w:rsid w:val="003F66E4"/>
    <w:rsid w:val="00405D45"/>
    <w:rsid w:val="0040653C"/>
    <w:rsid w:val="004140E2"/>
    <w:rsid w:val="00422FFD"/>
    <w:rsid w:val="004322FE"/>
    <w:rsid w:val="004433B1"/>
    <w:rsid w:val="004473BB"/>
    <w:rsid w:val="00447439"/>
    <w:rsid w:val="004502C7"/>
    <w:rsid w:val="00456D95"/>
    <w:rsid w:val="004651BE"/>
    <w:rsid w:val="00474131"/>
    <w:rsid w:val="00480700"/>
    <w:rsid w:val="00486B65"/>
    <w:rsid w:val="00490AA0"/>
    <w:rsid w:val="00497B9E"/>
    <w:rsid w:val="004A25A6"/>
    <w:rsid w:val="004E6743"/>
    <w:rsid w:val="004F7FFE"/>
    <w:rsid w:val="0051207D"/>
    <w:rsid w:val="0056686B"/>
    <w:rsid w:val="005673F8"/>
    <w:rsid w:val="00574E3B"/>
    <w:rsid w:val="00591977"/>
    <w:rsid w:val="005932D6"/>
    <w:rsid w:val="005D2486"/>
    <w:rsid w:val="005E2C90"/>
    <w:rsid w:val="005E6ECE"/>
    <w:rsid w:val="006046A1"/>
    <w:rsid w:val="00622C90"/>
    <w:rsid w:val="00651D08"/>
    <w:rsid w:val="00652AB7"/>
    <w:rsid w:val="00656AA6"/>
    <w:rsid w:val="006615F5"/>
    <w:rsid w:val="00664791"/>
    <w:rsid w:val="00677D6A"/>
    <w:rsid w:val="00691F01"/>
    <w:rsid w:val="00694F05"/>
    <w:rsid w:val="006A18D1"/>
    <w:rsid w:val="006A2D85"/>
    <w:rsid w:val="006A7D98"/>
    <w:rsid w:val="006B67A1"/>
    <w:rsid w:val="006F12EB"/>
    <w:rsid w:val="006F7C2C"/>
    <w:rsid w:val="007307CB"/>
    <w:rsid w:val="00730E52"/>
    <w:rsid w:val="007604CB"/>
    <w:rsid w:val="007770FC"/>
    <w:rsid w:val="00781FC3"/>
    <w:rsid w:val="007C4816"/>
    <w:rsid w:val="007E0DBD"/>
    <w:rsid w:val="007E2DFA"/>
    <w:rsid w:val="007F0077"/>
    <w:rsid w:val="00801790"/>
    <w:rsid w:val="00822172"/>
    <w:rsid w:val="00845994"/>
    <w:rsid w:val="008613D3"/>
    <w:rsid w:val="00875E81"/>
    <w:rsid w:val="00895FD3"/>
    <w:rsid w:val="008A0003"/>
    <w:rsid w:val="008B1BA0"/>
    <w:rsid w:val="008E405B"/>
    <w:rsid w:val="008E4515"/>
    <w:rsid w:val="008E6477"/>
    <w:rsid w:val="009121C5"/>
    <w:rsid w:val="00937473"/>
    <w:rsid w:val="00946971"/>
    <w:rsid w:val="009736CE"/>
    <w:rsid w:val="00982C23"/>
    <w:rsid w:val="009840B3"/>
    <w:rsid w:val="009A697E"/>
    <w:rsid w:val="009B7B03"/>
    <w:rsid w:val="009C271E"/>
    <w:rsid w:val="009C678D"/>
    <w:rsid w:val="009D2CE0"/>
    <w:rsid w:val="009F3039"/>
    <w:rsid w:val="009F4080"/>
    <w:rsid w:val="009F41FE"/>
    <w:rsid w:val="00A10175"/>
    <w:rsid w:val="00A11103"/>
    <w:rsid w:val="00A264F3"/>
    <w:rsid w:val="00A37E92"/>
    <w:rsid w:val="00A52C4E"/>
    <w:rsid w:val="00A776BB"/>
    <w:rsid w:val="00A8231B"/>
    <w:rsid w:val="00A90484"/>
    <w:rsid w:val="00A91242"/>
    <w:rsid w:val="00A94A0E"/>
    <w:rsid w:val="00AA257F"/>
    <w:rsid w:val="00AE1779"/>
    <w:rsid w:val="00AF4B6A"/>
    <w:rsid w:val="00B21ADF"/>
    <w:rsid w:val="00B33535"/>
    <w:rsid w:val="00B359F4"/>
    <w:rsid w:val="00B36B3A"/>
    <w:rsid w:val="00B4078E"/>
    <w:rsid w:val="00B703A3"/>
    <w:rsid w:val="00B80EA1"/>
    <w:rsid w:val="00B86A82"/>
    <w:rsid w:val="00B9421E"/>
    <w:rsid w:val="00B9573A"/>
    <w:rsid w:val="00BD2FCF"/>
    <w:rsid w:val="00BE09DB"/>
    <w:rsid w:val="00C152B7"/>
    <w:rsid w:val="00C2161F"/>
    <w:rsid w:val="00C23365"/>
    <w:rsid w:val="00C27A99"/>
    <w:rsid w:val="00C42D9A"/>
    <w:rsid w:val="00C534C8"/>
    <w:rsid w:val="00C6265A"/>
    <w:rsid w:val="00C74423"/>
    <w:rsid w:val="00C8212C"/>
    <w:rsid w:val="00C94C2D"/>
    <w:rsid w:val="00CA3216"/>
    <w:rsid w:val="00CB6A5D"/>
    <w:rsid w:val="00CC1863"/>
    <w:rsid w:val="00CC439F"/>
    <w:rsid w:val="00CE285F"/>
    <w:rsid w:val="00CF302E"/>
    <w:rsid w:val="00CF361C"/>
    <w:rsid w:val="00D01032"/>
    <w:rsid w:val="00D11632"/>
    <w:rsid w:val="00D3539D"/>
    <w:rsid w:val="00D3634F"/>
    <w:rsid w:val="00D406AB"/>
    <w:rsid w:val="00D6477A"/>
    <w:rsid w:val="00D64DC4"/>
    <w:rsid w:val="00D70A7C"/>
    <w:rsid w:val="00D8187B"/>
    <w:rsid w:val="00DB68FC"/>
    <w:rsid w:val="00E00EAA"/>
    <w:rsid w:val="00E13766"/>
    <w:rsid w:val="00E26996"/>
    <w:rsid w:val="00E60994"/>
    <w:rsid w:val="00E63EFD"/>
    <w:rsid w:val="00E6510E"/>
    <w:rsid w:val="00E8191A"/>
    <w:rsid w:val="00EC4177"/>
    <w:rsid w:val="00ED2F6F"/>
    <w:rsid w:val="00EE30AA"/>
    <w:rsid w:val="00F062AE"/>
    <w:rsid w:val="00F07F22"/>
    <w:rsid w:val="00F70A3E"/>
    <w:rsid w:val="00F80433"/>
    <w:rsid w:val="00F90428"/>
    <w:rsid w:val="00F9436A"/>
    <w:rsid w:val="00FA1E4F"/>
    <w:rsid w:val="00FB403A"/>
    <w:rsid w:val="286E69BA"/>
    <w:rsid w:val="2A06B412"/>
    <w:rsid w:val="6181C0B3"/>
    <w:rsid w:val="677AB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3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0A3E"/>
    <w:rPr>
      <w:rFonts w:ascii="Calibri" w:hAnsi="Calibri" w:eastAsia="Calibri" w:cs="Times New Roman"/>
    </w:rPr>
  </w:style>
  <w:style w:type="paragraph" w:styleId="Heading1">
    <w:name w:val="heading 1"/>
    <w:basedOn w:val="Normal"/>
    <w:next w:val="Normal"/>
    <w:link w:val="Heading1Char"/>
    <w:uiPriority w:val="9"/>
    <w:qFormat/>
    <w:rsid w:val="00E00EA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77A"/>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56686B"/>
    <w:pPr>
      <w:keepNext/>
      <w:keepLines/>
      <w:spacing w:before="40" w:after="0"/>
      <w:outlineLvl w:val="4"/>
    </w:pPr>
    <w:rPr>
      <w:rFonts w:asciiTheme="majorHAnsi" w:hAnsiTheme="majorHAnsi" w:eastAsiaTheme="majorEastAsia" w:cstheme="majorBidi"/>
      <w:color w:val="365F91"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A18D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18D1"/>
    <w:rPr>
      <w:rFonts w:ascii="Tahoma" w:hAnsi="Tahoma" w:cs="Tahoma"/>
      <w:sz w:val="16"/>
      <w:szCs w:val="16"/>
    </w:rPr>
  </w:style>
  <w:style w:type="paragraph" w:styleId="Header">
    <w:name w:val="header"/>
    <w:basedOn w:val="Normal"/>
    <w:link w:val="HeaderChar"/>
    <w:uiPriority w:val="99"/>
    <w:unhideWhenUsed/>
    <w:rsid w:val="006A18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6A18D1"/>
  </w:style>
  <w:style w:type="paragraph" w:styleId="Footer">
    <w:name w:val="footer"/>
    <w:basedOn w:val="Normal"/>
    <w:link w:val="FooterChar"/>
    <w:uiPriority w:val="99"/>
    <w:unhideWhenUsed/>
    <w:rsid w:val="006A18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6A18D1"/>
  </w:style>
  <w:style w:type="character" w:styleId="apple-converted-space" w:customStyle="1">
    <w:name w:val="apple-converted-space"/>
    <w:rsid w:val="00F70A3E"/>
  </w:style>
  <w:style w:type="character" w:styleId="Strong">
    <w:name w:val="Strong"/>
    <w:uiPriority w:val="22"/>
    <w:qFormat/>
    <w:rsid w:val="00F70A3E"/>
    <w:rPr>
      <w:b/>
      <w:bCs/>
    </w:rPr>
  </w:style>
  <w:style w:type="paragraph" w:styleId="ListParagraph">
    <w:name w:val="List Paragraph"/>
    <w:basedOn w:val="Normal"/>
    <w:uiPriority w:val="34"/>
    <w:qFormat/>
    <w:rsid w:val="005E6ECE"/>
    <w:pPr>
      <w:ind w:left="720"/>
      <w:contextualSpacing/>
    </w:pPr>
    <w:rPr>
      <w:rFonts w:asciiTheme="minorHAnsi" w:hAnsiTheme="minorHAnsi" w:eastAsiaTheme="minorHAnsi" w:cstheme="minorBidi"/>
      <w:lang w:val="en-GB"/>
    </w:rPr>
  </w:style>
  <w:style w:type="character" w:styleId="Heading1Char" w:customStyle="1">
    <w:name w:val="Heading 1 Char"/>
    <w:basedOn w:val="DefaultParagraphFont"/>
    <w:link w:val="Heading1"/>
    <w:uiPriority w:val="9"/>
    <w:rsid w:val="00E00EAA"/>
    <w:rPr>
      <w:rFonts w:asciiTheme="majorHAnsi" w:hAnsiTheme="majorHAnsi" w:eastAsiaTheme="majorEastAsia"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EC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rsid w:val="00EC4177"/>
    <w:rPr>
      <w:rFonts w:ascii="Courier New" w:hAnsi="Courier New" w:eastAsia="Times New Roman" w:cs="Courier New"/>
      <w:sz w:val="20"/>
      <w:szCs w:val="20"/>
    </w:rPr>
  </w:style>
  <w:style w:type="table" w:styleId="TableGrid">
    <w:name w:val="Table Grid"/>
    <w:basedOn w:val="TableNormal"/>
    <w:uiPriority w:val="59"/>
    <w:rsid w:val="001C47B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ableParagraph" w:customStyle="1">
    <w:name w:val="Table Paragraph"/>
    <w:basedOn w:val="Normal"/>
    <w:uiPriority w:val="1"/>
    <w:qFormat/>
    <w:rsid w:val="00CC439F"/>
    <w:pPr>
      <w:widowControl w:val="0"/>
      <w:spacing w:after="0" w:line="240" w:lineRule="auto"/>
    </w:pPr>
  </w:style>
  <w:style w:type="paragraph" w:styleId="FootnoteText">
    <w:name w:val="footnote text"/>
    <w:basedOn w:val="Normal"/>
    <w:link w:val="FootnoteTextChar"/>
    <w:uiPriority w:val="99"/>
    <w:semiHidden/>
    <w:unhideWhenUsed/>
    <w:rsid w:val="00E8191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E8191A"/>
    <w:rPr>
      <w:rFonts w:ascii="Calibri" w:hAnsi="Calibri" w:eastAsia="Calibri" w:cs="Times New Roman"/>
      <w:sz w:val="20"/>
      <w:szCs w:val="20"/>
    </w:rPr>
  </w:style>
  <w:style w:type="character" w:styleId="FootnoteReference">
    <w:name w:val="footnote reference"/>
    <w:basedOn w:val="DefaultParagraphFont"/>
    <w:uiPriority w:val="99"/>
    <w:semiHidden/>
    <w:unhideWhenUsed/>
    <w:rsid w:val="00E8191A"/>
    <w:rPr>
      <w:vertAlign w:val="superscript"/>
    </w:rPr>
  </w:style>
  <w:style w:type="character" w:styleId="Heading5Char" w:customStyle="1">
    <w:name w:val="Heading 5 Char"/>
    <w:basedOn w:val="DefaultParagraphFont"/>
    <w:link w:val="Heading5"/>
    <w:uiPriority w:val="9"/>
    <w:semiHidden/>
    <w:rsid w:val="0056686B"/>
    <w:rPr>
      <w:rFonts w:asciiTheme="majorHAnsi" w:hAnsiTheme="majorHAnsi" w:eastAsiaTheme="majorEastAsia" w:cstheme="majorBidi"/>
      <w:color w:val="365F91" w:themeColor="accent1" w:themeShade="BF"/>
    </w:rPr>
  </w:style>
  <w:style w:type="character" w:styleId="Heading2Char" w:customStyle="1">
    <w:name w:val="Heading 2 Char"/>
    <w:basedOn w:val="DefaultParagraphFont"/>
    <w:link w:val="Heading2"/>
    <w:uiPriority w:val="9"/>
    <w:rsid w:val="00D6477A"/>
    <w:rPr>
      <w:rFonts w:asciiTheme="majorHAnsi" w:hAnsiTheme="majorHAnsi" w:eastAsiaTheme="majorEastAsia" w:cstheme="majorBidi"/>
      <w:color w:val="365F91" w:themeColor="accent1" w:themeShade="BF"/>
      <w:sz w:val="26"/>
      <w:szCs w:val="26"/>
    </w:rPr>
  </w:style>
  <w:style w:type="character" w:styleId="Hyperlink">
    <w:name w:val="Hyperlink"/>
    <w:basedOn w:val="DefaultParagraphFont"/>
    <w:uiPriority w:val="99"/>
    <w:semiHidden/>
    <w:unhideWhenUsed/>
    <w:rsid w:val="00D6477A"/>
    <w:rPr>
      <w:color w:val="0000FF"/>
      <w:u w:val="single"/>
    </w:rPr>
  </w:style>
  <w:style w:type="character" w:styleId="compare-txt" w:customStyle="1">
    <w:name w:val="compare-txt"/>
    <w:basedOn w:val="DefaultParagraphFont"/>
    <w:rsid w:val="00D6477A"/>
  </w:style>
  <w:style w:type="paragraph" w:styleId="paragraph" w:customStyle="1">
    <w:name w:val="paragraph"/>
    <w:basedOn w:val="Normal"/>
    <w:rsid w:val="003447CD"/>
    <w:pPr>
      <w:spacing w:before="100" w:beforeAutospacing="1" w:after="100" w:afterAutospacing="1" w:line="240" w:lineRule="auto"/>
    </w:pPr>
    <w:rPr>
      <w:rFonts w:ascii="Times New Roman" w:hAnsi="Times New Roman" w:eastAsia="Times New Roman"/>
      <w:sz w:val="24"/>
      <w:szCs w:val="24"/>
    </w:rPr>
  </w:style>
  <w:style w:type="character" w:styleId="normaltextrun" w:customStyle="1">
    <w:name w:val="normaltextrun"/>
    <w:basedOn w:val="DefaultParagraphFont"/>
    <w:rsid w:val="00344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3E"/>
    <w:rPr>
      <w:rFonts w:ascii="Calibri" w:eastAsia="Calibri" w:hAnsi="Calibri" w:cs="Times New Roman"/>
    </w:rPr>
  </w:style>
  <w:style w:type="paragraph" w:styleId="Heading1">
    <w:name w:val="heading 1"/>
    <w:basedOn w:val="Normal"/>
    <w:next w:val="Normal"/>
    <w:link w:val="Heading1Char"/>
    <w:uiPriority w:val="9"/>
    <w:qFormat/>
    <w:rsid w:val="00E00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477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56686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D1"/>
    <w:rPr>
      <w:rFonts w:ascii="Tahoma" w:hAnsi="Tahoma" w:cs="Tahoma"/>
      <w:sz w:val="16"/>
      <w:szCs w:val="16"/>
    </w:rPr>
  </w:style>
  <w:style w:type="paragraph" w:styleId="Header">
    <w:name w:val="header"/>
    <w:basedOn w:val="Normal"/>
    <w:link w:val="HeaderChar"/>
    <w:uiPriority w:val="99"/>
    <w:unhideWhenUsed/>
    <w:rsid w:val="006A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D1"/>
  </w:style>
  <w:style w:type="paragraph" w:styleId="Footer">
    <w:name w:val="footer"/>
    <w:basedOn w:val="Normal"/>
    <w:link w:val="FooterChar"/>
    <w:uiPriority w:val="99"/>
    <w:unhideWhenUsed/>
    <w:rsid w:val="006A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D1"/>
  </w:style>
  <w:style w:type="character" w:customStyle="1" w:styleId="apple-converted-space">
    <w:name w:val="apple-converted-space"/>
    <w:rsid w:val="00F70A3E"/>
  </w:style>
  <w:style w:type="character" w:styleId="Strong">
    <w:name w:val="Strong"/>
    <w:uiPriority w:val="22"/>
    <w:qFormat/>
    <w:rsid w:val="00F70A3E"/>
    <w:rPr>
      <w:b/>
      <w:bCs/>
    </w:rPr>
  </w:style>
  <w:style w:type="paragraph" w:styleId="ListParagraph">
    <w:name w:val="List Paragraph"/>
    <w:basedOn w:val="Normal"/>
    <w:uiPriority w:val="34"/>
    <w:qFormat/>
    <w:rsid w:val="005E6ECE"/>
    <w:pPr>
      <w:ind w:left="720"/>
      <w:contextualSpacing/>
    </w:pPr>
    <w:rPr>
      <w:rFonts w:asciiTheme="minorHAnsi" w:eastAsiaTheme="minorHAnsi" w:hAnsiTheme="minorHAnsi" w:cstheme="minorBidi"/>
      <w:lang w:val="en-GB"/>
    </w:rPr>
  </w:style>
  <w:style w:type="character" w:customStyle="1" w:styleId="Heading1Char">
    <w:name w:val="Heading 1 Char"/>
    <w:basedOn w:val="DefaultParagraphFont"/>
    <w:link w:val="Heading1"/>
    <w:uiPriority w:val="9"/>
    <w:rsid w:val="00E00EAA"/>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EC4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4177"/>
    <w:rPr>
      <w:rFonts w:ascii="Courier New" w:eastAsia="Times New Roman" w:hAnsi="Courier New" w:cs="Courier New"/>
      <w:sz w:val="20"/>
      <w:szCs w:val="20"/>
    </w:rPr>
  </w:style>
  <w:style w:type="table" w:styleId="TableGrid">
    <w:name w:val="Table Grid"/>
    <w:basedOn w:val="TableNormal"/>
    <w:uiPriority w:val="59"/>
    <w:rsid w:val="001C4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C439F"/>
    <w:pPr>
      <w:widowControl w:val="0"/>
      <w:spacing w:after="0" w:line="240" w:lineRule="auto"/>
    </w:pPr>
  </w:style>
  <w:style w:type="paragraph" w:styleId="FootnoteText">
    <w:name w:val="footnote text"/>
    <w:basedOn w:val="Normal"/>
    <w:link w:val="FootnoteTextChar"/>
    <w:uiPriority w:val="99"/>
    <w:semiHidden/>
    <w:unhideWhenUsed/>
    <w:rsid w:val="00E819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191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8191A"/>
    <w:rPr>
      <w:vertAlign w:val="superscript"/>
    </w:rPr>
  </w:style>
  <w:style w:type="character" w:customStyle="1" w:styleId="Heading5Char">
    <w:name w:val="Heading 5 Char"/>
    <w:basedOn w:val="DefaultParagraphFont"/>
    <w:link w:val="Heading5"/>
    <w:uiPriority w:val="9"/>
    <w:semiHidden/>
    <w:rsid w:val="0056686B"/>
    <w:rPr>
      <w:rFonts w:asciiTheme="majorHAnsi" w:eastAsiaTheme="majorEastAsia" w:hAnsiTheme="majorHAnsi" w:cstheme="majorBidi"/>
      <w:color w:val="365F91" w:themeColor="accent1" w:themeShade="BF"/>
    </w:rPr>
  </w:style>
  <w:style w:type="character" w:customStyle="1" w:styleId="Heading2Char">
    <w:name w:val="Heading 2 Char"/>
    <w:basedOn w:val="DefaultParagraphFont"/>
    <w:link w:val="Heading2"/>
    <w:uiPriority w:val="9"/>
    <w:rsid w:val="00D6477A"/>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D6477A"/>
    <w:rPr>
      <w:color w:val="0000FF"/>
      <w:u w:val="single"/>
    </w:rPr>
  </w:style>
  <w:style w:type="character" w:customStyle="1" w:styleId="compare-txt">
    <w:name w:val="compare-txt"/>
    <w:basedOn w:val="DefaultParagraphFont"/>
    <w:rsid w:val="00D6477A"/>
  </w:style>
  <w:style w:type="paragraph" w:customStyle="1" w:styleId="paragraph">
    <w:name w:val="paragraph"/>
    <w:basedOn w:val="Normal"/>
    <w:rsid w:val="003447CD"/>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344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0443">
      <w:bodyDiv w:val="1"/>
      <w:marLeft w:val="0"/>
      <w:marRight w:val="0"/>
      <w:marTop w:val="0"/>
      <w:marBottom w:val="0"/>
      <w:divBdr>
        <w:top w:val="none" w:sz="0" w:space="0" w:color="auto"/>
        <w:left w:val="none" w:sz="0" w:space="0" w:color="auto"/>
        <w:bottom w:val="none" w:sz="0" w:space="0" w:color="auto"/>
        <w:right w:val="none" w:sz="0" w:space="0" w:color="auto"/>
      </w:divBdr>
    </w:div>
    <w:div w:id="129368117">
      <w:bodyDiv w:val="1"/>
      <w:marLeft w:val="0"/>
      <w:marRight w:val="0"/>
      <w:marTop w:val="0"/>
      <w:marBottom w:val="0"/>
      <w:divBdr>
        <w:top w:val="none" w:sz="0" w:space="0" w:color="auto"/>
        <w:left w:val="none" w:sz="0" w:space="0" w:color="auto"/>
        <w:bottom w:val="none" w:sz="0" w:space="0" w:color="auto"/>
        <w:right w:val="none" w:sz="0" w:space="0" w:color="auto"/>
      </w:divBdr>
      <w:divsChild>
        <w:div w:id="697895300">
          <w:marLeft w:val="0"/>
          <w:marRight w:val="0"/>
          <w:marTop w:val="225"/>
          <w:marBottom w:val="0"/>
          <w:divBdr>
            <w:top w:val="none" w:sz="0" w:space="0" w:color="auto"/>
            <w:left w:val="none" w:sz="0" w:space="0" w:color="auto"/>
            <w:bottom w:val="none" w:sz="0" w:space="0" w:color="auto"/>
            <w:right w:val="none" w:sz="0" w:space="0" w:color="auto"/>
          </w:divBdr>
        </w:div>
        <w:div w:id="561791588">
          <w:marLeft w:val="0"/>
          <w:marRight w:val="0"/>
          <w:marTop w:val="0"/>
          <w:marBottom w:val="0"/>
          <w:divBdr>
            <w:top w:val="none" w:sz="0" w:space="0" w:color="auto"/>
            <w:left w:val="none" w:sz="0" w:space="0" w:color="auto"/>
            <w:bottom w:val="none" w:sz="0" w:space="0" w:color="auto"/>
            <w:right w:val="none" w:sz="0" w:space="0" w:color="auto"/>
          </w:divBdr>
          <w:divsChild>
            <w:div w:id="90593088">
              <w:marLeft w:val="0"/>
              <w:marRight w:val="0"/>
              <w:marTop w:val="0"/>
              <w:marBottom w:val="75"/>
              <w:divBdr>
                <w:top w:val="none" w:sz="0" w:space="0" w:color="auto"/>
                <w:left w:val="none" w:sz="0" w:space="0" w:color="auto"/>
                <w:bottom w:val="none" w:sz="0" w:space="0" w:color="auto"/>
                <w:right w:val="none" w:sz="0" w:space="0" w:color="auto"/>
              </w:divBdr>
            </w:div>
            <w:div w:id="1130438813">
              <w:marLeft w:val="0"/>
              <w:marRight w:val="0"/>
              <w:marTop w:val="225"/>
              <w:marBottom w:val="0"/>
              <w:divBdr>
                <w:top w:val="none" w:sz="0" w:space="0" w:color="auto"/>
                <w:left w:val="none" w:sz="0" w:space="0" w:color="auto"/>
                <w:bottom w:val="none" w:sz="0" w:space="0" w:color="auto"/>
                <w:right w:val="none" w:sz="0" w:space="0" w:color="auto"/>
              </w:divBdr>
            </w:div>
            <w:div w:id="7438427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336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customXml" Target="../customXml/item4.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glossaryDocument" Target="/word/glossary/document.xml" Id="R7568311a942d412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8b33010-f002-434d-a9b4-db11c996b71b}"/>
      </w:docPartPr>
      <w:docPartBody>
        <w:p w14:paraId="2A06B41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77734B15D0EA49954B07274F4E898A" ma:contentTypeVersion="6" ma:contentTypeDescription="Create a new document." ma:contentTypeScope="" ma:versionID="003e76fb471c36f2661b28aafbb5a01c">
  <xsd:schema xmlns:xsd="http://www.w3.org/2001/XMLSchema" xmlns:xs="http://www.w3.org/2001/XMLSchema" xmlns:p="http://schemas.microsoft.com/office/2006/metadata/properties" xmlns:ns2="b5a42c95-b1e2-4899-b1b7-793f3f2532a5" xmlns:ns3="d2bece6b-3b24-4b0b-be85-bdb288bad96e" targetNamespace="http://schemas.microsoft.com/office/2006/metadata/properties" ma:root="true" ma:fieldsID="0dce0fb4f4a3b4b1591ea45efad67808" ns2:_="" ns3:_="">
    <xsd:import namespace="b5a42c95-b1e2-4899-b1b7-793f3f2532a5"/>
    <xsd:import namespace="d2bece6b-3b24-4b0b-be85-bdb288bad9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42c95-b1e2-4899-b1b7-793f3f2532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ece6b-3b24-4b0b-be85-bdb288bad9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C49976-F3FC-4C39-9EA1-1D6DADD7F387}">
  <ds:schemaRefs>
    <ds:schemaRef ds:uri="http://schemas.openxmlformats.org/officeDocument/2006/bibliography"/>
  </ds:schemaRefs>
</ds:datastoreItem>
</file>

<file path=customXml/itemProps2.xml><?xml version="1.0" encoding="utf-8"?>
<ds:datastoreItem xmlns:ds="http://schemas.openxmlformats.org/officeDocument/2006/customXml" ds:itemID="{E2E25D88-9B59-4D2C-BB9E-EDF508E3A709}"/>
</file>

<file path=customXml/itemProps3.xml><?xml version="1.0" encoding="utf-8"?>
<ds:datastoreItem xmlns:ds="http://schemas.openxmlformats.org/officeDocument/2006/customXml" ds:itemID="{4C65558C-43FF-4978-BC90-AE49037E7C5C}"/>
</file>

<file path=customXml/itemProps4.xml><?xml version="1.0" encoding="utf-8"?>
<ds:datastoreItem xmlns:ds="http://schemas.openxmlformats.org/officeDocument/2006/customXml" ds:itemID="{06154EAE-4F8A-4E56-B093-8D44880B16B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Admin</dc:creator>
  <lastModifiedBy>IOANA SCRIDON</lastModifiedBy>
  <revision>3</revision>
  <lastPrinted>2020-01-15T10:09:00.0000000Z</lastPrinted>
  <dcterms:created xsi:type="dcterms:W3CDTF">2021-05-10T15:08:00.0000000Z</dcterms:created>
  <dcterms:modified xsi:type="dcterms:W3CDTF">2021-05-12T11:54:25.9215029Z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0x010100A877734B15D0EA49954B07274F4E898A</vt:lpwstr>
  </property>
</Properties>
</file>